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585" w:rsidRPr="00C46585" w:rsidRDefault="00C46585" w:rsidP="00C4658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C4658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Рождественский карнавал в Москве</w:t>
      </w:r>
    </w:p>
    <w:p w:rsidR="00C46585" w:rsidRPr="00C46585" w:rsidRDefault="00C46585" w:rsidP="00C46585">
      <w:pPr>
        <w:spacing w:after="0" w:line="240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noProof/>
          <w:color w:val="000000"/>
          <w:sz w:val="24"/>
          <w:szCs w:val="24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876425" cy="1876425"/>
            <wp:effectExtent l="0" t="0" r="9525" b="9525"/>
            <wp:wrapSquare wrapText="bothSides"/>
            <wp:docPr id="1" name="Рисунок 1" descr="https://img.tarispb.ru/images/tumb/tours/57_1448/tu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tarispb.ru/images/tumb/tours/57_1448/tum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В программе тура:</w:t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• Вечерняя автобусная экскурсия "Огни Москвы" • обзорная экскурсия "Москва праздничная" • Красная площадь • посещение территории Кремля • Сергиев Посад • Замоскворечье • Третьяковской галерея В стоимость включено: проживание в гостинице, завтраки со второго дня тура – шведский стол, услуги экскурсовода, экскурсионная программа, включая входные билеты в музеи, транспорт - автобусы туристического класса. ПРЕДОПЛАТА 20%, ПОЛНАЯ ОПЛАТА/БЕСПЛАТНАЯ ОТМЕНА ЗА 21 ДЕНЬ Дополнительно оплачивается: встреча (или проводы) на вокзале или в аэропорту, проезд на общественном транспорте, услуги камеры хранения на вокзале и в гостинице.</w:t>
      </w:r>
    </w:p>
    <w:p w:rsidR="00C46585" w:rsidRPr="00C46585" w:rsidRDefault="00C46585" w:rsidP="00C46585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1 день (3 января, воскресенье)</w:t>
      </w:r>
    </w:p>
    <w:p w:rsidR="00C46585" w:rsidRDefault="00C46585" w:rsidP="00C46585">
      <w:pPr>
        <w:spacing w:after="0" w:line="240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Вы приезжаете в гостиницу самостоятельно.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Трансфер до гостиницы предоставляется за дополнительную плату и бронируется заранее.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 xml:space="preserve">Гарантированное размещение в гостинице после </w:t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14:00.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Свои вещи Вы можете оставить в багажной комнате гостиницы.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С 14:00 до 16:00 (до отъезда на программу) в холле гостиницы Вас встречает представитель фирмы с табличкой «</w:t>
      </w:r>
      <w:proofErr w:type="spellStart"/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Тари</w:t>
      </w:r>
      <w:proofErr w:type="spellEnd"/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 xml:space="preserve"> Тур». Вы можете подойти в любое удобное время в этом интервале.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Он ответит на все интересующие Вас вопросы, выдаст уточненные программы тура и предложит дополнительные экскурсии, которые Вы можете приобрести по желанию.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16:00.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Отъезд от гостиницы на автобусе.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Вечерняя автобусная экскурсия «Огни Москвы»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. Москва – одна из крупнейших европейских столиц, огромный мегаполис, про который говорят, что «Москва никогда не спит». Во время экскурсии Вы увидите "сталинские высотки", особенно величественные в вечерней подсветке, ГУМ, украшенный более 30 тысячами лампочек, Большой театр, Новый Арбат, величественные небоскребы Москва Сити, проедете по Садовому кольцу.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Место окончания программы: гостиница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Продолжительность программы: ~4 часа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</w:p>
    <w:p w:rsidR="00C46585" w:rsidRPr="00C46585" w:rsidRDefault="00C46585" w:rsidP="00C46585">
      <w:pPr>
        <w:spacing w:after="0" w:line="240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2 день (4 января, понедельник)</w:t>
      </w:r>
    </w:p>
    <w:p w:rsidR="00C46585" w:rsidRPr="00C46585" w:rsidRDefault="00C46585" w:rsidP="00C46585">
      <w:pPr>
        <w:spacing w:after="0" w:line="240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Завтрак в гостинице.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10:00.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Отъезд от гостиницы на автобусе.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Обзорная экскурсия по городу - «Москва праздничная».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Что может быть более впечатляющим, чем Москва в новогоднем убранстве?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Вы проедете по знаменитым набережным и улицам исторического города.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 xml:space="preserve">Во время обзорной экскурсии Вы </w:t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пройдете по знаменитой брусчатке Красной площади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, увидите великолепный Собор Василия Блаженного, памятник Минину и Пожарскому, Мавзолей В.И. Ленина, ГУМ, Государственный Исторический музей и прогуляетесь с экскурсоводом по знаменитому Александровскому саду.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Посещение территории Московского Кремля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(самостоятельный осмотр достопримечательностей). Вы увидите Соборную площадь, колокольню Ивана Великого и знаменитые Царь-пушку и Царь-колокол.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Место окончания программы: центр города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Продолжительность программы: ~5 часов</w:t>
      </w:r>
    </w:p>
    <w:p w:rsidR="00C46585" w:rsidRDefault="00C46585" w:rsidP="00C46585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3 день (5 января, вторник)</w:t>
      </w:r>
    </w:p>
    <w:p w:rsidR="00C46585" w:rsidRPr="00C46585" w:rsidRDefault="00C46585" w:rsidP="00C46585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Завтрак в гостинице.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10:00.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Отъезд от гостиницы на автобусе: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Загородная экскурсия в Троице-Сергиеву Лавру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. Сергиев Посад – цитадель русского православия, удивительным образом сохранившая дух древности. Бег времени здесь совсем не ощущается – как встарь, не иссякая, тянется поток паломников в Троице-Сергиеву лавру поклониться мощам преподобного Сергия Радонежского.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lastRenderedPageBreak/>
        <w:t>Место окончания программы: гостиница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Продолжительность программы: ~6,5 часов</w:t>
      </w:r>
    </w:p>
    <w:p w:rsidR="00C46585" w:rsidRPr="00C46585" w:rsidRDefault="00C46585" w:rsidP="00C46585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4 день (6 января, среда)</w:t>
      </w:r>
    </w:p>
    <w:p w:rsidR="00C46585" w:rsidRPr="00C46585" w:rsidRDefault="00C46585" w:rsidP="00C46585">
      <w:pPr>
        <w:spacing w:after="0" w:line="240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Завтрак в гостинице. Освобождение номеров до 12:00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10:00.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 xml:space="preserve"> Отъезд от гостиницы на автобусе.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Экскурсия по Замоскворечью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. На комфортабельном автобусе вы проедете по уютным улочка старой Москвы, посетите Замоскворечье – настоящий музей-заповедник под открытым небом. Вы узнаете, как и почему именно в Замоскворечье появилась Третьяковская галерея, а также услышите многие другие занимательные факты из истории столицы.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</w:r>
      <w:r w:rsidRPr="00C46585">
        <w:rPr>
          <w:rFonts w:ascii="Arial Narrow" w:eastAsia="Times New Roman" w:hAnsi="Arial Narrow" w:cs="Times New Roman"/>
          <w:b/>
          <w:bCs/>
          <w:color w:val="000000"/>
          <w:sz w:val="24"/>
          <w:szCs w:val="24"/>
          <w:lang w:eastAsia="ru-RU"/>
        </w:rPr>
        <w:t>Посещение Третьяковской галереи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, основанной в 1856 году купцом Павлом Третьяковым и имеющей одну из самых значительных в мире коллекций русского изобразительного искусства. Здесь Вы увидите подлинники знакомых с детства картин и приобщитесь к величию русской культуры.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Место окончания программы: гостиница</w:t>
      </w: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br/>
        <w:t>Продолжительность программы: ~5 часов</w:t>
      </w:r>
    </w:p>
    <w:p w:rsidR="00C46585" w:rsidRPr="00C46585" w:rsidRDefault="00C46585" w:rsidP="00C4658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ru-RU"/>
        </w:rPr>
      </w:pPr>
    </w:p>
    <w:p w:rsidR="00C46585" w:rsidRPr="00C46585" w:rsidRDefault="00C46585" w:rsidP="00C46585">
      <w:pPr>
        <w:spacing w:after="0" w:line="240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Время отъезда на экскурсии может быть изменено на более ранее или более позднее.</w:t>
      </w:r>
    </w:p>
    <w:p w:rsidR="00C46585" w:rsidRPr="00C46585" w:rsidRDefault="00C46585" w:rsidP="00C46585">
      <w:pPr>
        <w:spacing w:after="0" w:line="240" w:lineRule="auto"/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</w:pPr>
      <w:r w:rsidRPr="00C46585">
        <w:rPr>
          <w:rFonts w:ascii="Arial Narrow" w:eastAsia="Times New Roman" w:hAnsi="Arial Narrow" w:cs="Times New Roman"/>
          <w:color w:val="000000"/>
          <w:sz w:val="24"/>
          <w:szCs w:val="24"/>
          <w:lang w:eastAsia="ru-RU"/>
        </w:rPr>
        <w:t>Возможно изменение порядка проведения экскурсий, а также замена их на равноценные.</w:t>
      </w:r>
    </w:p>
    <w:p w:rsidR="007F056E" w:rsidRDefault="007F056E"/>
    <w:sectPr w:rsidR="007F056E" w:rsidSect="00C465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585"/>
    <w:rsid w:val="007F056E"/>
    <w:rsid w:val="00C4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4CB2A"/>
  <w15:chartTrackingRefBased/>
  <w15:docId w15:val="{0CEDF305-B82C-48A6-ABA4-47184CE6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65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465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5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465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our-program-day-number">
    <w:name w:val="tour-program-day-number"/>
    <w:basedOn w:val="a0"/>
    <w:rsid w:val="00C46585"/>
  </w:style>
  <w:style w:type="character" w:customStyle="1" w:styleId="tour-program-day-text">
    <w:name w:val="tour-program-day-text"/>
    <w:basedOn w:val="a0"/>
    <w:rsid w:val="00C46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1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118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69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867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064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2026-10-06T13:21:00Z</dcterms:created>
  <dcterms:modified xsi:type="dcterms:W3CDTF">2026-10-06T13:22:00Z</dcterms:modified>
</cp:coreProperties>
</file>