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2AB" w:rsidRDefault="009D22AB">
      <w:pPr>
        <w:spacing w:after="0" w:line="240" w:lineRule="auto"/>
        <w:jc w:val="both"/>
        <w:rPr>
          <w:b/>
          <w:iCs/>
          <w:color w:val="000080"/>
          <w:sz w:val="19"/>
          <w:szCs w:val="19"/>
          <w:shd w:val="clear" w:color="auto" w:fill="FFFFFF"/>
          <w:lang w:bidi="en-US"/>
        </w:rPr>
      </w:pPr>
    </w:p>
    <w:p w:rsidR="00086AD9" w:rsidRDefault="00173709">
      <w:pPr>
        <w:spacing w:after="0" w:line="240" w:lineRule="auto"/>
        <w:jc w:val="both"/>
        <w:rPr>
          <w:b/>
          <w:iCs/>
          <w:color w:val="000080"/>
          <w:sz w:val="19"/>
          <w:szCs w:val="19"/>
          <w:shd w:val="clear" w:color="auto" w:fill="FFFFFF"/>
          <w:lang w:bidi="en-US"/>
        </w:rPr>
      </w:pPr>
      <w:r>
        <w:rPr>
          <w:b/>
          <w:iCs/>
          <w:color w:val="000080"/>
          <w:sz w:val="19"/>
          <w:szCs w:val="19"/>
          <w:shd w:val="clear" w:color="auto" w:fill="FFFFFF"/>
          <w:lang w:bidi="en-US"/>
        </w:rPr>
        <w:t xml:space="preserve">КРЫМ в любой сезон – это яркая палитра красок, мягкий средиземноморский климат, красивейшие места и всемирно известные ландшафтные и исторические памятники, достопримечательности. Мы приглашаем Вас, увидеть всё самое интересное. Южный Берег, удивительный </w:t>
      </w:r>
      <w:r>
        <w:rPr>
          <w:b/>
          <w:iCs/>
          <w:color w:val="000080"/>
          <w:sz w:val="19"/>
          <w:szCs w:val="19"/>
          <w:shd w:val="clear" w:color="auto" w:fill="FFFFFF"/>
          <w:lang w:bidi="en-US"/>
        </w:rPr>
        <w:t>уголок полуострова, как амфитеатр расположен среди гор и моря, потрясает красотой дворцов и парков.  Севастополь–город русской славы! Это самый известный и героический военный порт страны, колыбель всего русского православия.</w:t>
      </w:r>
    </w:p>
    <w:p w:rsidR="00086AD9" w:rsidRPr="009D22AB" w:rsidRDefault="00173709">
      <w:pPr>
        <w:spacing w:after="0" w:line="240" w:lineRule="auto"/>
        <w:jc w:val="both"/>
        <w:rPr>
          <w:b/>
          <w:color w:val="FF0000"/>
          <w:sz w:val="26"/>
          <w:szCs w:val="26"/>
          <w:shd w:val="clear" w:color="auto" w:fill="FFFFFF"/>
        </w:rPr>
      </w:pPr>
      <w:r>
        <w:rPr>
          <w:b/>
          <w:iCs/>
          <w:color w:val="FF0000"/>
          <w:sz w:val="26"/>
          <w:szCs w:val="26"/>
          <w:shd w:val="clear" w:color="auto" w:fill="FFFFFF"/>
          <w:lang w:bidi="en-US"/>
        </w:rPr>
        <w:t xml:space="preserve">Даты тура: </w:t>
      </w:r>
      <w:r>
        <w:rPr>
          <w:b/>
          <w:iCs/>
          <w:color w:val="FF0000"/>
          <w:sz w:val="26"/>
          <w:szCs w:val="26"/>
          <w:shd w:val="clear" w:color="auto" w:fill="FFFFFF"/>
          <w:lang w:bidi="en-US"/>
        </w:rPr>
        <w:t>31</w:t>
      </w:r>
      <w:r>
        <w:rPr>
          <w:b/>
          <w:color w:val="FF0000"/>
          <w:sz w:val="26"/>
          <w:szCs w:val="26"/>
          <w:shd w:val="clear" w:color="auto" w:fill="FFFFFF"/>
        </w:rPr>
        <w:t>.</w:t>
      </w:r>
      <w:r>
        <w:rPr>
          <w:b/>
          <w:color w:val="FF0000"/>
          <w:sz w:val="26"/>
          <w:szCs w:val="26"/>
          <w:shd w:val="clear" w:color="auto" w:fill="FFFFFF"/>
        </w:rPr>
        <w:t>12</w:t>
      </w:r>
      <w:r>
        <w:rPr>
          <w:b/>
          <w:color w:val="FF0000"/>
          <w:sz w:val="26"/>
          <w:szCs w:val="26"/>
          <w:shd w:val="clear" w:color="auto" w:fill="FFFFFF"/>
        </w:rPr>
        <w:t>.2</w:t>
      </w:r>
      <w:r>
        <w:rPr>
          <w:b/>
          <w:color w:val="FF0000"/>
          <w:sz w:val="26"/>
          <w:szCs w:val="26"/>
          <w:shd w:val="clear" w:color="auto" w:fill="FFFFFF"/>
        </w:rPr>
        <w:t>5</w:t>
      </w:r>
      <w:r>
        <w:rPr>
          <w:b/>
          <w:color w:val="FF0000"/>
          <w:sz w:val="26"/>
          <w:szCs w:val="26"/>
          <w:shd w:val="clear" w:color="auto" w:fill="FFFFFF"/>
        </w:rPr>
        <w:t>-0</w:t>
      </w:r>
      <w:r>
        <w:rPr>
          <w:b/>
          <w:color w:val="FF0000"/>
          <w:sz w:val="26"/>
          <w:szCs w:val="26"/>
          <w:shd w:val="clear" w:color="auto" w:fill="FFFFFF"/>
        </w:rPr>
        <w:t>2</w:t>
      </w:r>
      <w:r>
        <w:rPr>
          <w:b/>
          <w:color w:val="FF0000"/>
          <w:sz w:val="26"/>
          <w:szCs w:val="26"/>
          <w:shd w:val="clear" w:color="auto" w:fill="FFFFFF"/>
        </w:rPr>
        <w:t>.01.202</w:t>
      </w:r>
      <w:r>
        <w:rPr>
          <w:b/>
          <w:color w:val="FF0000"/>
          <w:sz w:val="26"/>
          <w:szCs w:val="26"/>
          <w:shd w:val="clear" w:color="auto" w:fill="FFFFFF"/>
        </w:rPr>
        <w:t>6</w:t>
      </w:r>
      <w:r>
        <w:rPr>
          <w:b/>
          <w:color w:val="FF0000"/>
          <w:sz w:val="26"/>
          <w:szCs w:val="26"/>
          <w:shd w:val="clear" w:color="auto" w:fill="FFFFFF"/>
        </w:rPr>
        <w:t xml:space="preserve">   </w:t>
      </w:r>
      <w:r w:rsidR="009D22AB">
        <w:rPr>
          <w:b/>
          <w:color w:val="FF0000"/>
          <w:sz w:val="26"/>
          <w:szCs w:val="26"/>
          <w:shd w:val="clear" w:color="auto" w:fill="FFFFFF"/>
        </w:rPr>
        <w:t xml:space="preserve">                                                       </w:t>
      </w:r>
      <w:r>
        <w:rPr>
          <w:b/>
          <w:color w:val="FF0000"/>
          <w:sz w:val="26"/>
          <w:szCs w:val="26"/>
          <w:shd w:val="clear" w:color="auto" w:fill="FFFFFF"/>
        </w:rPr>
        <w:t xml:space="preserve">Продолжительность тура: 3 дня/ </w:t>
      </w:r>
      <w:r>
        <w:rPr>
          <w:b/>
          <w:color w:val="FF0000"/>
          <w:sz w:val="26"/>
          <w:szCs w:val="26"/>
          <w:shd w:val="clear" w:color="auto" w:fill="FFFFFF"/>
        </w:rPr>
        <w:t>3</w:t>
      </w:r>
      <w:r>
        <w:rPr>
          <w:b/>
          <w:color w:val="FF0000"/>
          <w:sz w:val="26"/>
          <w:szCs w:val="26"/>
          <w:shd w:val="clear" w:color="auto" w:fill="FFFFFF"/>
        </w:rPr>
        <w:t xml:space="preserve"> ночи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10132"/>
      </w:tblGrid>
      <w:tr w:rsidR="00086AD9">
        <w:trPr>
          <w:trHeight w:val="171"/>
          <w:jc w:val="center"/>
        </w:trPr>
        <w:tc>
          <w:tcPr>
            <w:tcW w:w="10988" w:type="dxa"/>
            <w:gridSpan w:val="2"/>
            <w:shd w:val="clear" w:color="auto" w:fill="CCFFCC"/>
            <w:vAlign w:val="center"/>
          </w:tcPr>
          <w:p w:rsidR="00086AD9" w:rsidRDefault="0017370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ПРОГРАММА   ТУРА      </w:t>
            </w:r>
          </w:p>
        </w:tc>
      </w:tr>
      <w:tr w:rsidR="00086AD9">
        <w:trPr>
          <w:trHeight w:val="422"/>
          <w:jc w:val="center"/>
        </w:trPr>
        <w:tc>
          <w:tcPr>
            <w:tcW w:w="856" w:type="dxa"/>
            <w:shd w:val="clear" w:color="auto" w:fill="CCFFCC"/>
            <w:vAlign w:val="center"/>
          </w:tcPr>
          <w:p w:rsidR="00086AD9" w:rsidRDefault="00173709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Выезд</w:t>
            </w:r>
          </w:p>
          <w:p w:rsidR="00086AD9" w:rsidRDefault="00173709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30.12.2</w:t>
            </w:r>
            <w:r>
              <w:rPr>
                <w:rFonts w:cs="Calibri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0132" w:type="dxa"/>
          </w:tcPr>
          <w:p w:rsidR="00086AD9" w:rsidRDefault="00173709">
            <w:pPr>
              <w:pStyle w:val="af"/>
              <w:jc w:val="both"/>
              <w:rPr>
                <w:rFonts w:ascii="Arial Narrow" w:hAnsi="Arial Narrow" w:cs="Calibri"/>
                <w:i w:val="0"/>
                <w:color w:val="000000"/>
                <w:lang w:val="ru-RU"/>
              </w:rPr>
            </w:pPr>
            <w:r>
              <w:rPr>
                <w:rFonts w:ascii="Arial Narrow" w:hAnsi="Arial Narrow" w:cs="Calibri"/>
                <w:b/>
                <w:i w:val="0"/>
                <w:color w:val="000000"/>
                <w:lang w:val="ru-RU"/>
              </w:rPr>
              <w:t>1</w:t>
            </w:r>
            <w:r>
              <w:rPr>
                <w:rFonts w:ascii="Arial Narrow" w:hAnsi="Arial Narrow" w:cs="Calibri"/>
                <w:b/>
                <w:i w:val="0"/>
                <w:color w:val="000000"/>
                <w:lang w:val="ru-RU"/>
              </w:rPr>
              <w:t>5</w:t>
            </w:r>
            <w:r>
              <w:rPr>
                <w:rFonts w:ascii="Arial Narrow" w:hAnsi="Arial Narrow" w:cs="Calibri"/>
                <w:b/>
                <w:i w:val="0"/>
                <w:color w:val="000000"/>
                <w:lang w:val="ru-RU"/>
              </w:rPr>
              <w:t>:00</w:t>
            </w:r>
            <w:r>
              <w:rPr>
                <w:rFonts w:ascii="Arial Narrow" w:hAnsi="Arial Narrow" w:cs="Calibri"/>
                <w:i w:val="0"/>
                <w:color w:val="000000"/>
                <w:lang w:val="ru-RU"/>
              </w:rPr>
              <w:t xml:space="preserve"> - </w:t>
            </w:r>
            <w:r>
              <w:rPr>
                <w:rFonts w:ascii="Arial Narrow" w:hAnsi="Arial Narrow" w:cs="Calibri"/>
                <w:b/>
                <w:i w:val="0"/>
                <w:color w:val="000000"/>
                <w:lang w:val="ru-RU"/>
              </w:rPr>
              <w:t>Отправление из Краснодара,</w:t>
            </w:r>
            <w:r>
              <w:rPr>
                <w:rFonts w:ascii="Arial" w:hAnsi="Arial" w:cs="Arial"/>
                <w:iCs w:val="0"/>
                <w:lang w:val="ru-RU"/>
              </w:rPr>
              <w:t xml:space="preserve"> </w:t>
            </w:r>
            <w:r>
              <w:rPr>
                <w:rFonts w:ascii="Arial Narrow" w:hAnsi="Arial Narrow" w:cs="Calibri"/>
                <w:b/>
                <w:i w:val="0"/>
                <w:color w:val="000000"/>
                <w:lang w:val="ru-RU"/>
              </w:rPr>
              <w:t xml:space="preserve">от Гипермаркета Магнит на </w:t>
            </w:r>
            <w:proofErr w:type="spellStart"/>
            <w:r>
              <w:rPr>
                <w:rFonts w:ascii="Arial Narrow" w:hAnsi="Arial Narrow" w:cs="Calibri"/>
                <w:b/>
                <w:i w:val="0"/>
                <w:color w:val="000000"/>
                <w:lang w:val="ru-RU"/>
              </w:rPr>
              <w:t>ул.Дзержинского</w:t>
            </w:r>
            <w:proofErr w:type="spellEnd"/>
            <w:r>
              <w:rPr>
                <w:rFonts w:ascii="Arial Narrow" w:hAnsi="Arial Narrow" w:cs="Calibri"/>
                <w:b/>
                <w:i w:val="0"/>
                <w:color w:val="000000"/>
                <w:lang w:val="ru-RU"/>
              </w:rPr>
              <w:t>/</w:t>
            </w:r>
            <w:proofErr w:type="spellStart"/>
            <w:r>
              <w:rPr>
                <w:rFonts w:ascii="Arial Narrow" w:hAnsi="Arial Narrow" w:cs="Calibri"/>
                <w:b/>
                <w:i w:val="0"/>
                <w:color w:val="000000"/>
                <w:lang w:val="ru-RU"/>
              </w:rPr>
              <w:t>Лузана</w:t>
            </w:r>
            <w:proofErr w:type="spellEnd"/>
            <w:r>
              <w:rPr>
                <w:rFonts w:ascii="Arial Narrow" w:hAnsi="Arial Narrow" w:cs="Calibri"/>
                <w:b/>
                <w:i w:val="0"/>
                <w:color w:val="000000"/>
                <w:lang w:val="ru-RU"/>
              </w:rPr>
              <w:t xml:space="preserve">, переезд в Ялту, </w:t>
            </w:r>
            <w:r>
              <w:rPr>
                <w:rFonts w:ascii="Arial Narrow" w:hAnsi="Arial Narrow" w:cs="Calibri"/>
                <w:i w:val="0"/>
                <w:color w:val="000000"/>
                <w:lang w:val="ru-RU"/>
              </w:rPr>
              <w:t xml:space="preserve">по Крымскому мосту (~500 км). По дороге санитарная остановка на автобане, </w:t>
            </w:r>
            <w:r>
              <w:rPr>
                <w:rFonts w:ascii="Arial Narrow" w:hAnsi="Arial Narrow" w:cs="Calibri"/>
                <w:i w:val="0"/>
                <w:color w:val="000000"/>
                <w:lang w:val="ru-RU"/>
              </w:rPr>
              <w:t>где можно перекусить, выпить чай или кофе.</w:t>
            </w:r>
          </w:p>
        </w:tc>
      </w:tr>
      <w:tr w:rsidR="00086AD9">
        <w:trPr>
          <w:trHeight w:val="1281"/>
          <w:jc w:val="center"/>
        </w:trPr>
        <w:tc>
          <w:tcPr>
            <w:tcW w:w="856" w:type="dxa"/>
            <w:shd w:val="clear" w:color="auto" w:fill="CCFFCC"/>
            <w:vAlign w:val="center"/>
          </w:tcPr>
          <w:p w:rsidR="00086AD9" w:rsidRDefault="00173709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1 день</w:t>
            </w:r>
          </w:p>
          <w:p w:rsidR="00086AD9" w:rsidRDefault="0017370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31.12.2</w:t>
            </w:r>
            <w:r>
              <w:rPr>
                <w:rFonts w:cs="Calibri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0132" w:type="dxa"/>
          </w:tcPr>
          <w:p w:rsidR="00086AD9" w:rsidRDefault="00173709">
            <w:pPr>
              <w:pStyle w:val="Standard"/>
              <w:rPr>
                <w:rFonts w:ascii="Arial Narrow" w:eastAsia="Times New Roman" w:hAnsi="Arial Narrow" w:cs="Calibri"/>
                <w:b/>
                <w:color w:val="000080"/>
                <w:kern w:val="0"/>
                <w:sz w:val="20"/>
                <w:szCs w:val="20"/>
                <w:u w:val="single"/>
                <w:lang w:val="ru-RU" w:eastAsia="en-US" w:bidi="ar-SA"/>
              </w:rPr>
            </w:pPr>
            <w:r>
              <w:rPr>
                <w:rFonts w:ascii="Arial Narrow" w:eastAsia="Times New Roman" w:hAnsi="Arial Narrow" w:cs="Calibri"/>
                <w:b/>
                <w:color w:val="000080"/>
                <w:kern w:val="0"/>
                <w:sz w:val="20"/>
                <w:szCs w:val="20"/>
                <w:u w:val="single"/>
                <w:lang w:val="ru-RU" w:eastAsia="en-US" w:bidi="ar-SA"/>
              </w:rPr>
              <w:t>Новогодний Крым (</w:t>
            </w:r>
            <w:proofErr w:type="spellStart"/>
            <w:r>
              <w:rPr>
                <w:rFonts w:ascii="Arial Narrow" w:eastAsia="Times New Roman" w:hAnsi="Arial Narrow" w:cs="Calibri"/>
                <w:b/>
                <w:color w:val="000080"/>
                <w:kern w:val="0"/>
                <w:sz w:val="20"/>
                <w:szCs w:val="20"/>
                <w:u w:val="single"/>
                <w:lang w:val="ru-RU" w:eastAsia="en-US" w:bidi="ar-SA"/>
              </w:rPr>
              <w:t>Партенит</w:t>
            </w:r>
            <w:proofErr w:type="spellEnd"/>
            <w:r>
              <w:rPr>
                <w:rFonts w:ascii="Arial Narrow" w:eastAsia="Times New Roman" w:hAnsi="Arial Narrow" w:cs="Calibri"/>
                <w:b/>
                <w:color w:val="000080"/>
                <w:kern w:val="0"/>
                <w:sz w:val="20"/>
                <w:szCs w:val="20"/>
                <w:u w:val="single"/>
                <w:lang w:val="ru-RU" w:eastAsia="en-US" w:bidi="ar-SA"/>
              </w:rPr>
              <w:t>-Мыс Ай-</w:t>
            </w:r>
            <w:proofErr w:type="spellStart"/>
            <w:r>
              <w:rPr>
                <w:rFonts w:ascii="Arial Narrow" w:eastAsia="Times New Roman" w:hAnsi="Arial Narrow" w:cs="Calibri"/>
                <w:b/>
                <w:color w:val="000080"/>
                <w:kern w:val="0"/>
                <w:sz w:val="20"/>
                <w:szCs w:val="20"/>
                <w:u w:val="single"/>
                <w:lang w:val="ru-RU" w:eastAsia="en-US" w:bidi="ar-SA"/>
              </w:rPr>
              <w:t>Тодор</w:t>
            </w:r>
            <w:proofErr w:type="spellEnd"/>
            <w:r>
              <w:rPr>
                <w:rFonts w:ascii="Arial Narrow" w:eastAsia="Times New Roman" w:hAnsi="Arial Narrow" w:cs="Calibri"/>
                <w:b/>
                <w:color w:val="000080"/>
                <w:kern w:val="0"/>
                <w:sz w:val="20"/>
                <w:szCs w:val="20"/>
                <w:u w:val="single"/>
                <w:lang w:val="ru-RU" w:eastAsia="en-US" w:bidi="ar-SA"/>
              </w:rPr>
              <w:t>-Ялта)</w:t>
            </w:r>
          </w:p>
          <w:p w:rsidR="00086AD9" w:rsidRDefault="00173709">
            <w:pPr>
              <w:pStyle w:val="Standard"/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>☼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 xml:space="preserve"> Раннее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 xml:space="preserve"> заселение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 xml:space="preserve"> в отель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>«Муссон»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>(ориентировочно до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 xml:space="preserve"> 24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 xml:space="preserve">.00); Отдых </w:t>
            </w:r>
          </w:p>
          <w:p w:rsidR="00086AD9" w:rsidRDefault="00173709">
            <w:pPr>
              <w:pStyle w:val="Standard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☼</w:t>
            </w:r>
            <w:r>
              <w:rPr>
                <w:rFonts w:cs="Calibri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u w:val="single"/>
                <w:lang w:val="ru-RU"/>
              </w:rPr>
              <w:t>Завтрак в отеле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>; Переезд в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>п.Партенит</w:t>
            </w:r>
            <w:proofErr w:type="spellEnd"/>
          </w:p>
          <w:p w:rsidR="00086AD9" w:rsidRDefault="00173709">
            <w:pPr>
              <w:pStyle w:val="Standard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☼</w:t>
            </w:r>
            <w:r>
              <w:rPr>
                <w:rFonts w:cs="Calibri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 xml:space="preserve">Экскурсия в Парк </w:t>
            </w:r>
            <w:proofErr w:type="spellStart"/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>садово</w:t>
            </w:r>
            <w:proofErr w:type="spellEnd"/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 xml:space="preserve">–паркового 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>искусства «</w:t>
            </w:r>
            <w:proofErr w:type="spellStart"/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>Айвазовское</w:t>
            </w:r>
            <w:proofErr w:type="spellEnd"/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>»</w:t>
            </w:r>
          </w:p>
          <w:p w:rsidR="00086AD9" w:rsidRDefault="00173709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☼ Свободное время для обеда (</w:t>
            </w:r>
            <w:proofErr w:type="spellStart"/>
            <w:proofErr w:type="gramStart"/>
            <w:r>
              <w:rPr>
                <w:b/>
                <w:color w:val="000000"/>
                <w:sz w:val="20"/>
                <w:szCs w:val="20"/>
              </w:rPr>
              <w:t>доп.плата</w:t>
            </w:r>
            <w:proofErr w:type="spellEnd"/>
            <w:proofErr w:type="gramEnd"/>
            <w:r>
              <w:rPr>
                <w:b/>
                <w:color w:val="000000"/>
                <w:sz w:val="20"/>
                <w:szCs w:val="20"/>
              </w:rPr>
              <w:t xml:space="preserve">) </w:t>
            </w:r>
          </w:p>
          <w:p w:rsidR="00086AD9" w:rsidRDefault="00173709">
            <w:pPr>
              <w:pStyle w:val="Standard"/>
              <w:tabs>
                <w:tab w:val="left" w:pos="7300"/>
              </w:tabs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>☼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 xml:space="preserve"> Обзорная пешеходная экскурсия </w:t>
            </w:r>
            <w:proofErr w:type="gramStart"/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>на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 xml:space="preserve"> праздничную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 xml:space="preserve"> набережную Ялты</w:t>
            </w:r>
            <w:proofErr w:type="gramEnd"/>
          </w:p>
          <w:p w:rsidR="00086AD9" w:rsidRDefault="00173709">
            <w:pPr>
              <w:spacing w:after="0" w:line="240" w:lineRule="auto"/>
              <w:rPr>
                <w:rFonts w:eastAsia="Andale Sans UI" w:cs="Calibri"/>
                <w:b/>
                <w:color w:val="000000"/>
                <w:kern w:val="3"/>
                <w:sz w:val="20"/>
                <w:szCs w:val="20"/>
                <w:lang w:eastAsia="ja-JP" w:bidi="fa-IR"/>
              </w:rPr>
            </w:pPr>
            <w:r>
              <w:rPr>
                <w:rFonts w:eastAsia="Andale Sans UI" w:cs="Calibri"/>
                <w:b/>
                <w:color w:val="000000"/>
                <w:kern w:val="3"/>
                <w:sz w:val="20"/>
                <w:szCs w:val="20"/>
                <w:lang w:eastAsia="ja-JP" w:bidi="fa-IR"/>
              </w:rPr>
              <w:t>☼</w:t>
            </w:r>
            <w:r>
              <w:rPr>
                <w:rFonts w:eastAsia="Andale Sans UI" w:cs="Calibri"/>
                <w:b/>
                <w:color w:val="000000"/>
                <w:kern w:val="3"/>
                <w:sz w:val="20"/>
                <w:szCs w:val="20"/>
                <w:lang w:eastAsia="ja-JP" w:bidi="fa-IR"/>
              </w:rPr>
              <w:t xml:space="preserve"> Морское путешествие вдоль Южного Берега Крыма (при благоприятных погодных условиях)</w:t>
            </w:r>
            <w:r>
              <w:rPr>
                <w:rFonts w:eastAsia="Andale Sans UI" w:cs="Calibri"/>
                <w:b/>
                <w:color w:val="000000"/>
                <w:kern w:val="3"/>
                <w:sz w:val="20"/>
                <w:szCs w:val="20"/>
                <w:lang w:eastAsia="ja-JP" w:bidi="fa-IR"/>
              </w:rPr>
              <w:t xml:space="preserve"> с панорамным </w:t>
            </w:r>
          </w:p>
          <w:p w:rsidR="00086AD9" w:rsidRDefault="00173709">
            <w:pPr>
              <w:spacing w:after="0" w:line="240" w:lineRule="auto"/>
              <w:ind w:firstLineChars="100" w:firstLine="200"/>
              <w:rPr>
                <w:rFonts w:eastAsia="Andale Sans UI" w:cs="Calibri"/>
                <w:b/>
                <w:color w:val="000000"/>
                <w:kern w:val="3"/>
                <w:sz w:val="20"/>
                <w:szCs w:val="20"/>
                <w:lang w:eastAsia="ja-JP" w:bidi="fa-IR"/>
              </w:rPr>
            </w:pPr>
            <w:r>
              <w:rPr>
                <w:rFonts w:eastAsia="Andale Sans UI" w:cs="Calibri"/>
                <w:b/>
                <w:color w:val="000000"/>
                <w:kern w:val="3"/>
                <w:sz w:val="20"/>
                <w:szCs w:val="20"/>
                <w:lang w:eastAsia="ja-JP" w:bidi="fa-IR"/>
              </w:rPr>
              <w:t xml:space="preserve">осмотром замка в миниатюре Ласточкино гнездо </w:t>
            </w:r>
          </w:p>
          <w:p w:rsidR="00086AD9" w:rsidRDefault="00173709">
            <w:pPr>
              <w:spacing w:after="0" w:line="240" w:lineRule="auto"/>
              <w:rPr>
                <w:rFonts w:cs="Calibri"/>
                <w:b/>
                <w:color w:val="000000"/>
                <w:sz w:val="22"/>
                <w:szCs w:val="22"/>
              </w:rPr>
            </w:pPr>
            <w:r>
              <w:rPr>
                <w:rFonts w:eastAsia="Andale Sans UI" w:cs="Calibri"/>
                <w:b/>
                <w:color w:val="000000"/>
                <w:kern w:val="3"/>
                <w:sz w:val="20"/>
                <w:szCs w:val="20"/>
                <w:lang w:eastAsia="ja-JP" w:bidi="fa-IR"/>
              </w:rPr>
              <w:t>☼</w:t>
            </w:r>
            <w:r>
              <w:rPr>
                <w:rFonts w:eastAsia="Andale Sans UI" w:cs="Calibri"/>
                <w:b/>
                <w:color w:val="000000"/>
                <w:kern w:val="3"/>
                <w:sz w:val="20"/>
                <w:szCs w:val="20"/>
                <w:lang w:eastAsia="ja-JP" w:bidi="fa-IR"/>
              </w:rPr>
              <w:t xml:space="preserve"> Свободное время для ужина и подготовки к празднованию Нового года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Cs/>
              </w:rPr>
              <w:t xml:space="preserve"> </w:t>
            </w:r>
            <w:r>
              <w:rPr>
                <w:rFonts w:ascii="Arial" w:hAnsi="Arial" w:cs="Arial"/>
                <w:iCs/>
              </w:rPr>
              <w:t xml:space="preserve">         </w:t>
            </w:r>
            <w:r>
              <w:rPr>
                <w:rFonts w:cs="Arial Narrow"/>
                <w:b/>
                <w:color w:val="FF0000"/>
              </w:rPr>
              <w:t>ВСТРЕЧА НОВОГО 202</w:t>
            </w:r>
            <w:r>
              <w:rPr>
                <w:rFonts w:cs="Arial Narrow"/>
                <w:b/>
                <w:color w:val="FF0000"/>
              </w:rPr>
              <w:t>6</w:t>
            </w:r>
            <w:r>
              <w:rPr>
                <w:rFonts w:cs="Arial Narrow"/>
                <w:b/>
                <w:color w:val="FF0000"/>
              </w:rPr>
              <w:t xml:space="preserve"> ГОДА*</w:t>
            </w:r>
          </w:p>
        </w:tc>
      </w:tr>
      <w:tr w:rsidR="00086AD9">
        <w:trPr>
          <w:trHeight w:val="1281"/>
          <w:jc w:val="center"/>
        </w:trPr>
        <w:tc>
          <w:tcPr>
            <w:tcW w:w="856" w:type="dxa"/>
            <w:shd w:val="clear" w:color="auto" w:fill="CCFFCC"/>
            <w:vAlign w:val="center"/>
          </w:tcPr>
          <w:p w:rsidR="00086AD9" w:rsidRDefault="00173709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2 день</w:t>
            </w:r>
          </w:p>
          <w:p w:rsidR="00086AD9" w:rsidRDefault="00173709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01.01.2</w:t>
            </w:r>
            <w:r>
              <w:rPr>
                <w:rFonts w:cs="Calibri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10132" w:type="dxa"/>
          </w:tcPr>
          <w:p w:rsidR="00086AD9" w:rsidRDefault="00173709">
            <w:pPr>
              <w:spacing w:after="0" w:line="240" w:lineRule="auto"/>
              <w:rPr>
                <w:rFonts w:cs="Calibri"/>
                <w:b/>
                <w:color w:val="000080"/>
                <w:sz w:val="20"/>
                <w:szCs w:val="20"/>
                <w:u w:val="single"/>
              </w:rPr>
            </w:pPr>
            <w:r>
              <w:rPr>
                <w:rFonts w:cs="Calibri"/>
                <w:b/>
                <w:color w:val="000080"/>
                <w:sz w:val="20"/>
                <w:szCs w:val="20"/>
                <w:u w:val="single"/>
              </w:rPr>
              <w:t>Дворцы и парки Крыма (</w:t>
            </w:r>
            <w:r>
              <w:rPr>
                <w:rFonts w:cs="Calibri"/>
                <w:b/>
                <w:color w:val="000080"/>
                <w:sz w:val="20"/>
                <w:szCs w:val="20"/>
                <w:u w:val="single"/>
              </w:rPr>
              <w:t>Алупка</w:t>
            </w:r>
            <w:r>
              <w:rPr>
                <w:rFonts w:cs="Calibri"/>
                <w:b/>
                <w:color w:val="000080"/>
                <w:sz w:val="20"/>
                <w:szCs w:val="20"/>
                <w:u w:val="single"/>
              </w:rPr>
              <w:t>-</w:t>
            </w:r>
            <w:r>
              <w:rPr>
                <w:rFonts w:cs="Calibri"/>
                <w:b/>
                <w:color w:val="000080"/>
                <w:sz w:val="20"/>
                <w:szCs w:val="20"/>
                <w:u w:val="single"/>
              </w:rPr>
              <w:t>Кореиз</w:t>
            </w:r>
            <w:r>
              <w:rPr>
                <w:rFonts w:cs="Calibri"/>
                <w:b/>
                <w:color w:val="000080"/>
                <w:sz w:val="20"/>
                <w:szCs w:val="20"/>
                <w:u w:val="single"/>
              </w:rPr>
              <w:t>)</w:t>
            </w:r>
          </w:p>
          <w:p w:rsidR="00086AD9" w:rsidRDefault="00173709">
            <w:pPr>
              <w:pStyle w:val="Standard"/>
              <w:rPr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☼</w:t>
            </w:r>
            <w:r>
              <w:rPr>
                <w:rFonts w:cs="Calibri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u w:val="single"/>
                <w:lang w:val="ru-RU"/>
              </w:rPr>
              <w:t>Завтрак в отеле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>; Переезд в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 xml:space="preserve"> Алупку</w:t>
            </w:r>
          </w:p>
          <w:p w:rsidR="00086AD9" w:rsidRDefault="00173709">
            <w:pPr>
              <w:spacing w:after="0" w:line="240" w:lineRule="auto"/>
              <w:rPr>
                <w:rFonts w:eastAsia="Andale Sans UI" w:cs="Calibri"/>
                <w:b/>
                <w:color w:val="000000"/>
                <w:kern w:val="3"/>
                <w:sz w:val="20"/>
                <w:szCs w:val="20"/>
                <w:lang w:eastAsia="ja-JP" w:bidi="fa-IR"/>
              </w:rPr>
            </w:pPr>
            <w:r>
              <w:rPr>
                <w:rFonts w:eastAsia="Andale Sans UI" w:cs="Calibri"/>
                <w:b/>
                <w:color w:val="000000"/>
                <w:kern w:val="3"/>
                <w:sz w:val="20"/>
                <w:szCs w:val="20"/>
                <w:lang w:eastAsia="ja-JP" w:bidi="fa-IR"/>
              </w:rPr>
              <w:t>☼</w:t>
            </w:r>
            <w:r>
              <w:rPr>
                <w:rFonts w:eastAsia="Andale Sans UI" w:cs="Calibri"/>
                <w:b/>
                <w:color w:val="000000"/>
                <w:kern w:val="3"/>
                <w:sz w:val="20"/>
                <w:szCs w:val="20"/>
                <w:lang w:eastAsia="ja-JP" w:bidi="fa-IR"/>
              </w:rPr>
              <w:t xml:space="preserve"> Экскурсия в </w:t>
            </w:r>
            <w:proofErr w:type="spellStart"/>
            <w:r>
              <w:rPr>
                <w:rFonts w:eastAsia="Andale Sans UI" w:cs="Calibri"/>
                <w:b/>
                <w:color w:val="000000"/>
                <w:kern w:val="3"/>
                <w:sz w:val="20"/>
                <w:szCs w:val="20"/>
                <w:lang w:eastAsia="ja-JP" w:bidi="fa-IR"/>
              </w:rPr>
              <w:t>Воронцовский</w:t>
            </w:r>
            <w:proofErr w:type="spellEnd"/>
            <w:r>
              <w:rPr>
                <w:rFonts w:eastAsia="Andale Sans UI" w:cs="Calibri"/>
                <w:b/>
                <w:color w:val="000000"/>
                <w:kern w:val="3"/>
                <w:sz w:val="20"/>
                <w:szCs w:val="20"/>
                <w:lang w:eastAsia="ja-JP" w:bidi="fa-IR"/>
              </w:rPr>
              <w:t xml:space="preserve"> дворец и парк</w:t>
            </w:r>
            <w:r>
              <w:rPr>
                <w:rFonts w:eastAsia="Andale Sans UI" w:cs="Calibri"/>
                <w:b/>
                <w:color w:val="000000"/>
                <w:kern w:val="3"/>
                <w:sz w:val="20"/>
                <w:szCs w:val="20"/>
                <w:lang w:eastAsia="ja-JP" w:bidi="fa-IR"/>
              </w:rPr>
              <w:t xml:space="preserve">; </w:t>
            </w:r>
            <w:r>
              <w:rPr>
                <w:rFonts w:cs="Calibri"/>
                <w:b/>
                <w:color w:val="000000"/>
                <w:sz w:val="20"/>
                <w:szCs w:val="20"/>
              </w:rPr>
              <w:t>Переезд в</w:t>
            </w:r>
            <w:r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color w:val="000000"/>
                <w:sz w:val="20"/>
                <w:szCs w:val="20"/>
              </w:rPr>
              <w:t>Кореиз</w:t>
            </w:r>
            <w:r>
              <w:rPr>
                <w:rFonts w:eastAsia="Andale Sans UI" w:cs="Calibri"/>
                <w:b/>
                <w:color w:val="000000"/>
                <w:kern w:val="3"/>
                <w:sz w:val="20"/>
                <w:szCs w:val="20"/>
                <w:lang w:eastAsia="ja-JP" w:bidi="fa-IR"/>
              </w:rPr>
              <w:t xml:space="preserve"> </w:t>
            </w:r>
          </w:p>
          <w:p w:rsidR="00086AD9" w:rsidRDefault="00173709">
            <w:pPr>
              <w:pStyle w:val="Standard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☼</w:t>
            </w:r>
            <w:r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>Экскурсия в Дворцово-Парковый комплекс «</w:t>
            </w:r>
            <w:proofErr w:type="spellStart"/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>Дюльбер</w:t>
            </w:r>
            <w:proofErr w:type="spellEnd"/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val="ru-RU"/>
              </w:rPr>
              <w:t>»</w:t>
            </w:r>
          </w:p>
          <w:p w:rsidR="00086AD9" w:rsidRDefault="00173709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☼ Свободное время для обеда (</w:t>
            </w:r>
            <w:proofErr w:type="spellStart"/>
            <w:proofErr w:type="gramStart"/>
            <w:r>
              <w:rPr>
                <w:b/>
                <w:color w:val="000000"/>
                <w:sz w:val="20"/>
                <w:szCs w:val="20"/>
              </w:rPr>
              <w:t>доп.плата</w:t>
            </w:r>
            <w:proofErr w:type="spellEnd"/>
            <w:proofErr w:type="gramEnd"/>
            <w:r>
              <w:rPr>
                <w:b/>
                <w:color w:val="000000"/>
                <w:sz w:val="20"/>
                <w:szCs w:val="20"/>
              </w:rPr>
              <w:t>)</w:t>
            </w:r>
          </w:p>
          <w:p w:rsidR="00086AD9" w:rsidRDefault="00173709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☼ </w:t>
            </w:r>
            <w:r>
              <w:rPr>
                <w:rFonts w:eastAsia="Andale Sans UI" w:cs="Calibri"/>
                <w:b/>
                <w:color w:val="000000"/>
                <w:kern w:val="3"/>
                <w:sz w:val="20"/>
                <w:szCs w:val="20"/>
                <w:lang w:eastAsia="ja-JP" w:bidi="fa-IR"/>
              </w:rPr>
              <w:t>Прогулка</w:t>
            </w:r>
            <w:r>
              <w:rPr>
                <w:rFonts w:eastAsia="Andale Sans UI" w:cs="Calibri"/>
                <w:b/>
                <w:color w:val="000000"/>
                <w:kern w:val="3"/>
                <w:sz w:val="20"/>
                <w:szCs w:val="20"/>
                <w:lang w:eastAsia="ja-JP" w:bidi="fa-IR"/>
              </w:rPr>
              <w:t xml:space="preserve"> в свободное время на набережную Ялты</w:t>
            </w:r>
          </w:p>
        </w:tc>
      </w:tr>
      <w:tr w:rsidR="00086AD9">
        <w:trPr>
          <w:trHeight w:val="1055"/>
          <w:jc w:val="center"/>
        </w:trPr>
        <w:tc>
          <w:tcPr>
            <w:tcW w:w="856" w:type="dxa"/>
            <w:vMerge w:val="restart"/>
            <w:shd w:val="clear" w:color="auto" w:fill="CCFFCC"/>
            <w:vAlign w:val="center"/>
          </w:tcPr>
          <w:p w:rsidR="00086AD9" w:rsidRDefault="00173709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3 день</w:t>
            </w:r>
          </w:p>
          <w:p w:rsidR="00086AD9" w:rsidRDefault="001737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02.01.2</w:t>
            </w:r>
            <w:r>
              <w:rPr>
                <w:rFonts w:cs="Calibri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10132" w:type="dxa"/>
          </w:tcPr>
          <w:p w:rsidR="00086AD9" w:rsidRDefault="00173709">
            <w:pPr>
              <w:spacing w:after="0" w:line="240" w:lineRule="auto"/>
              <w:rPr>
                <w:rFonts w:cs="Calibri"/>
                <w:b/>
                <w:color w:val="000080"/>
                <w:sz w:val="20"/>
                <w:szCs w:val="20"/>
                <w:u w:val="single"/>
              </w:rPr>
            </w:pPr>
            <w:r>
              <w:rPr>
                <w:rFonts w:cs="Calibri"/>
                <w:b/>
                <w:color w:val="000080"/>
                <w:sz w:val="20"/>
                <w:szCs w:val="20"/>
                <w:u w:val="single"/>
              </w:rPr>
              <w:t>Легендарный Севастополь (Севастополь-Херсонес)</w:t>
            </w:r>
          </w:p>
          <w:p w:rsidR="00086AD9" w:rsidRDefault="00173709">
            <w:pPr>
              <w:pStyle w:val="Standard"/>
              <w:rPr>
                <w:rFonts w:ascii="Arial Narrow" w:eastAsia="Times New Roman" w:hAnsi="Arial Narrow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b/>
                <w:color w:val="000000"/>
                <w:sz w:val="20"/>
                <w:szCs w:val="20"/>
              </w:rPr>
              <w:t>☼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u w:val="single"/>
                <w:lang w:val="ru-RU"/>
              </w:rPr>
              <w:t>Завтрак в отел</w:t>
            </w:r>
            <w:r>
              <w:rPr>
                <w:rFonts w:ascii="Arial Narrow" w:eastAsia="Times New Roman" w:hAnsi="Arial Narrow" w:cs="Calibri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е; Освобождение номеров</w:t>
            </w:r>
            <w:r>
              <w:rPr>
                <w:rFonts w:ascii="Arial Narrow" w:eastAsia="Times New Roman" w:hAnsi="Arial Narrow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; </w:t>
            </w:r>
            <w:r>
              <w:rPr>
                <w:rFonts w:ascii="Arial Narrow" w:eastAsia="Times New Roman" w:hAnsi="Arial Narrow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Переезд в Севастополь</w:t>
            </w:r>
          </w:p>
          <w:p w:rsidR="00086AD9" w:rsidRDefault="00173709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 xml:space="preserve">☼ Обзорная пешеходная экскурсия по историческому центру Севастополя </w:t>
            </w:r>
          </w:p>
          <w:p w:rsidR="00086AD9" w:rsidRDefault="00173709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☼ Морская прогулка на экскурсионном катере по бухте Севастополя</w:t>
            </w:r>
          </w:p>
          <w:p w:rsidR="00086AD9" w:rsidRDefault="00173709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☼ Свободное время для обеда (</w:t>
            </w:r>
            <w:proofErr w:type="spellStart"/>
            <w:proofErr w:type="gramStart"/>
            <w:r>
              <w:rPr>
                <w:b/>
                <w:color w:val="000000"/>
                <w:sz w:val="20"/>
                <w:szCs w:val="20"/>
              </w:rPr>
              <w:t>доп.плата</w:t>
            </w:r>
            <w:proofErr w:type="spellEnd"/>
            <w:proofErr w:type="gramEnd"/>
            <w:r>
              <w:rPr>
                <w:b/>
                <w:color w:val="000000"/>
                <w:sz w:val="20"/>
                <w:szCs w:val="20"/>
              </w:rPr>
              <w:t xml:space="preserve">) </w:t>
            </w:r>
          </w:p>
          <w:p w:rsidR="00086AD9" w:rsidRDefault="00173709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☼ Экскурсия в </w:t>
            </w:r>
            <w:r>
              <w:rPr>
                <w:b/>
                <w:color w:val="000000"/>
                <w:sz w:val="20"/>
                <w:szCs w:val="20"/>
              </w:rPr>
              <w:t>комплекс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Новый Херсоне</w:t>
            </w:r>
            <w:r>
              <w:rPr>
                <w:b/>
                <w:color w:val="000000"/>
                <w:sz w:val="20"/>
                <w:szCs w:val="20"/>
              </w:rPr>
              <w:t>с</w:t>
            </w:r>
            <w:r>
              <w:rPr>
                <w:b/>
                <w:color w:val="000000"/>
                <w:sz w:val="20"/>
                <w:szCs w:val="20"/>
              </w:rPr>
              <w:t>; Возможно посещение Музея-заповедника Херсонес Таврический</w:t>
            </w:r>
          </w:p>
        </w:tc>
      </w:tr>
      <w:tr w:rsidR="00086AD9">
        <w:trPr>
          <w:trHeight w:val="166"/>
          <w:jc w:val="center"/>
        </w:trPr>
        <w:tc>
          <w:tcPr>
            <w:tcW w:w="856" w:type="dxa"/>
            <w:vMerge/>
            <w:shd w:val="clear" w:color="auto" w:fill="CCFFCC"/>
            <w:vAlign w:val="center"/>
          </w:tcPr>
          <w:p w:rsidR="00086AD9" w:rsidRDefault="00086AD9">
            <w:pPr>
              <w:rPr>
                <w:b/>
                <w:sz w:val="22"/>
                <w:szCs w:val="22"/>
              </w:rPr>
            </w:pPr>
          </w:p>
        </w:tc>
        <w:tc>
          <w:tcPr>
            <w:tcW w:w="10132" w:type="dxa"/>
          </w:tcPr>
          <w:p w:rsidR="00086AD9" w:rsidRDefault="00173709">
            <w:pPr>
              <w:pStyle w:val="af"/>
              <w:jc w:val="both"/>
              <w:rPr>
                <w:rFonts w:ascii="Arial Narrow" w:hAnsi="Arial Narrow" w:cs="Calibri"/>
                <w:i w:val="0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 Narrow" w:hAnsi="Arial Narrow" w:cs="Calibri"/>
                <w:i w:val="0"/>
                <w:color w:val="000000"/>
                <w:sz w:val="22"/>
                <w:szCs w:val="22"/>
                <w:lang w:val="ru-RU"/>
              </w:rPr>
              <w:t>Отправление в Краснодар с отличным, приподнятым настроением. Прибытие до  24:00</w:t>
            </w:r>
          </w:p>
        </w:tc>
      </w:tr>
      <w:tr w:rsidR="00086AD9">
        <w:trPr>
          <w:trHeight w:val="127"/>
          <w:jc w:val="center"/>
        </w:trPr>
        <w:tc>
          <w:tcPr>
            <w:tcW w:w="10988" w:type="dxa"/>
            <w:gridSpan w:val="2"/>
            <w:shd w:val="clear" w:color="auto" w:fill="CCFFCC"/>
            <w:vAlign w:val="center"/>
          </w:tcPr>
          <w:p w:rsidR="00086AD9" w:rsidRDefault="0017370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ОПИСАНИЕ  ПОСЕЩАЕМЫХ  ОБЪЕКТОВ</w:t>
            </w:r>
          </w:p>
        </w:tc>
      </w:tr>
      <w:tr w:rsidR="009D22AB" w:rsidTr="007178A8">
        <w:trPr>
          <w:trHeight w:val="264"/>
          <w:jc w:val="center"/>
        </w:trPr>
        <w:tc>
          <w:tcPr>
            <w:tcW w:w="10988" w:type="dxa"/>
            <w:gridSpan w:val="2"/>
            <w:shd w:val="clear" w:color="auto" w:fill="auto"/>
            <w:vAlign w:val="center"/>
          </w:tcPr>
          <w:p w:rsidR="009D22AB" w:rsidRPr="009D22AB" w:rsidRDefault="009D22AB" w:rsidP="009D22AB">
            <w:pPr>
              <w:spacing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cs="Calibri"/>
                <w:b/>
                <w:iCs/>
                <w:color w:val="000000"/>
                <w:sz w:val="20"/>
                <w:szCs w:val="20"/>
                <w:lang w:bidi="en-US"/>
              </w:rPr>
              <w:t>Парк садово-паркового искусства "</w:t>
            </w:r>
            <w:proofErr w:type="spellStart"/>
            <w:r>
              <w:rPr>
                <w:rFonts w:cs="Calibri"/>
                <w:b/>
                <w:iCs/>
                <w:color w:val="000000"/>
                <w:sz w:val="20"/>
                <w:szCs w:val="20"/>
                <w:lang w:bidi="en-US"/>
              </w:rPr>
              <w:t>Айвазовское</w:t>
            </w:r>
            <w:proofErr w:type="spellEnd"/>
            <w:r>
              <w:rPr>
                <w:rFonts w:cs="Calibri"/>
                <w:b/>
                <w:iCs/>
                <w:color w:val="000000"/>
                <w:sz w:val="20"/>
                <w:szCs w:val="20"/>
                <w:lang w:bidi="en-US"/>
              </w:rPr>
              <w:t xml:space="preserve">". </w:t>
            </w:r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>Парк санатория "</w:t>
            </w:r>
            <w:proofErr w:type="spellStart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>Айвазовское</w:t>
            </w:r>
            <w:proofErr w:type="spellEnd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>", который занимает территорию 25га.По стилю парк можно отнести к романтическому. Важную роль в формировании образа парка играют композиции, характерные для современной ландшафтной архитектуры. Это как бы иллюстрация уже известных в мире направлений и стилей садово-паркового искусства – пейзажный английский сад, итальянский сад, японский сад, террасный сад и др. Вы сможете увидеть более чем 300 видов деревьев и кустарников, которые образуют неповторимые композиции. Главная достопримечательность парка - роща маслины европейской середины 17 в.</w:t>
            </w:r>
          </w:p>
        </w:tc>
      </w:tr>
      <w:tr w:rsidR="009D22AB" w:rsidTr="00D92181">
        <w:trPr>
          <w:trHeight w:val="264"/>
          <w:jc w:val="center"/>
        </w:trPr>
        <w:tc>
          <w:tcPr>
            <w:tcW w:w="10988" w:type="dxa"/>
            <w:gridSpan w:val="2"/>
            <w:shd w:val="clear" w:color="auto" w:fill="auto"/>
            <w:vAlign w:val="center"/>
          </w:tcPr>
          <w:p w:rsidR="009D22AB" w:rsidRPr="009D22AB" w:rsidRDefault="009D22AB">
            <w:pPr>
              <w:spacing w:after="0" w:line="240" w:lineRule="auto"/>
              <w:jc w:val="both"/>
              <w:rPr>
                <w:rFonts w:cs="Calibri"/>
                <w:b/>
                <w:iCs/>
                <w:color w:val="000000"/>
                <w:sz w:val="20"/>
                <w:szCs w:val="20"/>
                <w:lang w:bidi="en-US"/>
              </w:rPr>
            </w:pPr>
            <w:r>
              <w:rPr>
                <w:b/>
                <w:iCs/>
                <w:sz w:val="20"/>
                <w:szCs w:val="20"/>
                <w:lang w:bidi="en-US"/>
              </w:rPr>
              <w:t>Морская экскурсия вдоль Южного Берега Крыма</w:t>
            </w:r>
            <w:r>
              <w:rPr>
                <w:rFonts w:cs="Calibri"/>
                <w:b/>
                <w:iCs/>
                <w:color w:val="000000"/>
                <w:sz w:val="20"/>
                <w:szCs w:val="20"/>
                <w:lang w:bidi="en-US"/>
              </w:rPr>
              <w:t xml:space="preserve">. </w:t>
            </w:r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>На экскурсионном теплоходе вдоль Южного Берега Крыма, который особенно привлекателен со стороны моря отправляемся к Замку в миниатюре «Ласточкино гнездо». Вы увидите старинные дворцы и имения, роскошные парки, смотровые беседки, живописные скалы. Из окон теплохода полюбуетесь миниатюрным замком – Ласточкино гнездо, символом Южного Берега Крыма. Строение находится на отвесной скале и напоминает средневековый рыцарский замок в миниатюре.</w:t>
            </w:r>
          </w:p>
        </w:tc>
      </w:tr>
      <w:tr w:rsidR="009D22AB" w:rsidTr="00D90CAB">
        <w:trPr>
          <w:trHeight w:val="264"/>
          <w:jc w:val="center"/>
        </w:trPr>
        <w:tc>
          <w:tcPr>
            <w:tcW w:w="10988" w:type="dxa"/>
            <w:gridSpan w:val="2"/>
            <w:shd w:val="clear" w:color="auto" w:fill="auto"/>
            <w:vAlign w:val="center"/>
          </w:tcPr>
          <w:p w:rsidR="009D22AB" w:rsidRPr="009D22AB" w:rsidRDefault="009D22AB">
            <w:pPr>
              <w:spacing w:after="0" w:line="240" w:lineRule="auto"/>
              <w:jc w:val="both"/>
              <w:rPr>
                <w:rFonts w:cs="Calibri"/>
                <w:b/>
                <w:iCs/>
                <w:color w:val="000000"/>
                <w:sz w:val="20"/>
                <w:szCs w:val="20"/>
                <w:lang w:bidi="en-US"/>
              </w:rPr>
            </w:pPr>
            <w:r>
              <w:rPr>
                <w:rFonts w:cs="Calibri"/>
                <w:b/>
                <w:iCs/>
                <w:color w:val="000000"/>
                <w:sz w:val="20"/>
                <w:szCs w:val="20"/>
                <w:lang w:bidi="en-US"/>
              </w:rPr>
              <w:t xml:space="preserve">Обзорная пешеходная прогулка по набережной Ялты. </w:t>
            </w:r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>Прогулка к набережной сопровождается осмотром Дворца Эмира Бухарского, Приморского парка, шхуны «</w:t>
            </w:r>
            <w:proofErr w:type="spellStart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>Эспаньола</w:t>
            </w:r>
            <w:proofErr w:type="spellEnd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 xml:space="preserve">», Пушкинской улицы. На набережной Вы осмотрите древнегреческое судно - кафе, памятники </w:t>
            </w:r>
            <w:proofErr w:type="spellStart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>М.Горькому</w:t>
            </w:r>
            <w:proofErr w:type="spellEnd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 xml:space="preserve">, </w:t>
            </w:r>
            <w:proofErr w:type="spellStart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>А.Чехову</w:t>
            </w:r>
            <w:proofErr w:type="spellEnd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 xml:space="preserve">, </w:t>
            </w:r>
            <w:proofErr w:type="spellStart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>М.Пуговкину</w:t>
            </w:r>
            <w:proofErr w:type="spellEnd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 xml:space="preserve">, </w:t>
            </w:r>
            <w:proofErr w:type="spellStart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>Н.Краснову</w:t>
            </w:r>
            <w:proofErr w:type="spellEnd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 xml:space="preserve">, Даме с собачкой, увидите сохранившиеся уникальные купальни </w:t>
            </w:r>
            <w:proofErr w:type="spellStart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>Роффе</w:t>
            </w:r>
            <w:proofErr w:type="spellEnd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 xml:space="preserve">. Вечером Набережная становится еще прекрасней, когда вокруг сверкает разноцветные огни, слышится музыка, веселье льется из ресторанчиков. </w:t>
            </w:r>
          </w:p>
        </w:tc>
      </w:tr>
      <w:tr w:rsidR="009D22AB" w:rsidTr="0065502F">
        <w:trPr>
          <w:trHeight w:val="264"/>
          <w:jc w:val="center"/>
        </w:trPr>
        <w:tc>
          <w:tcPr>
            <w:tcW w:w="10988" w:type="dxa"/>
            <w:gridSpan w:val="2"/>
            <w:shd w:val="clear" w:color="auto" w:fill="auto"/>
            <w:vAlign w:val="center"/>
          </w:tcPr>
          <w:p w:rsidR="009D22AB" w:rsidRPr="009D22AB" w:rsidRDefault="009D22AB">
            <w:pPr>
              <w:spacing w:after="0" w:line="240" w:lineRule="auto"/>
              <w:jc w:val="both"/>
              <w:rPr>
                <w:b/>
                <w:iCs/>
                <w:sz w:val="20"/>
                <w:szCs w:val="20"/>
                <w:lang w:bidi="en-US"/>
              </w:rPr>
            </w:pPr>
            <w:proofErr w:type="spellStart"/>
            <w:r>
              <w:rPr>
                <w:b/>
                <w:iCs/>
                <w:sz w:val="20"/>
                <w:szCs w:val="20"/>
                <w:lang w:bidi="en-US"/>
              </w:rPr>
              <w:t>Воронцовский</w:t>
            </w:r>
            <w:proofErr w:type="spellEnd"/>
            <w:r>
              <w:rPr>
                <w:b/>
                <w:iCs/>
                <w:sz w:val="20"/>
                <w:szCs w:val="20"/>
                <w:lang w:bidi="en-US"/>
              </w:rPr>
              <w:t xml:space="preserve"> дворец и парк в Алупке. </w:t>
            </w:r>
            <w:r>
              <w:rPr>
                <w:iCs/>
                <w:sz w:val="20"/>
                <w:szCs w:val="20"/>
                <w:lang w:bidi="en-US"/>
              </w:rPr>
              <w:t xml:space="preserve">Дворец считается шедевром дворцово-паркового искусства. Вас ждёт знакомство с </w:t>
            </w:r>
            <w:proofErr w:type="spellStart"/>
            <w:r>
              <w:rPr>
                <w:iCs/>
                <w:sz w:val="20"/>
                <w:szCs w:val="20"/>
                <w:lang w:bidi="en-US"/>
              </w:rPr>
              <w:t>Воронцовским</w:t>
            </w:r>
            <w:proofErr w:type="spellEnd"/>
            <w:r>
              <w:rPr>
                <w:iCs/>
                <w:sz w:val="20"/>
                <w:szCs w:val="20"/>
                <w:lang w:bidi="en-US"/>
              </w:rPr>
              <w:t xml:space="preserve"> дворцом, который, потрясает архитектурным замыслом, соединяя в себе сдержанность Англии и роскошь Востока. В ходе экскурсии Вы познакомитесь с богатейшим внутренним убранством дворца, осмотрите зимний сад и южный фасад дворца, вход в который охраняют скульптуры львов знаменитого итальянского скульптора </w:t>
            </w:r>
            <w:proofErr w:type="spellStart"/>
            <w:r>
              <w:rPr>
                <w:iCs/>
                <w:sz w:val="20"/>
                <w:szCs w:val="20"/>
                <w:lang w:bidi="en-US"/>
              </w:rPr>
              <w:t>Джованно</w:t>
            </w:r>
            <w:proofErr w:type="spellEnd"/>
            <w:r>
              <w:rPr>
                <w:iCs/>
                <w:sz w:val="20"/>
                <w:szCs w:val="20"/>
                <w:lang w:bidi="en-US"/>
              </w:rPr>
              <w:t xml:space="preserve"> </w:t>
            </w:r>
            <w:proofErr w:type="spellStart"/>
            <w:r>
              <w:rPr>
                <w:iCs/>
                <w:sz w:val="20"/>
                <w:szCs w:val="20"/>
                <w:lang w:bidi="en-US"/>
              </w:rPr>
              <w:t>Бонани</w:t>
            </w:r>
            <w:proofErr w:type="spellEnd"/>
            <w:r>
              <w:rPr>
                <w:iCs/>
                <w:sz w:val="20"/>
                <w:szCs w:val="20"/>
                <w:lang w:bidi="en-US"/>
              </w:rPr>
              <w:t xml:space="preserve">. Продолжением экскурсии станет прогулка по </w:t>
            </w:r>
            <w:proofErr w:type="spellStart"/>
            <w:r>
              <w:rPr>
                <w:iCs/>
                <w:sz w:val="20"/>
                <w:szCs w:val="20"/>
                <w:lang w:bidi="en-US"/>
              </w:rPr>
              <w:t>Алупкинскому</w:t>
            </w:r>
            <w:proofErr w:type="spellEnd"/>
            <w:r>
              <w:rPr>
                <w:iCs/>
                <w:sz w:val="20"/>
                <w:szCs w:val="20"/>
                <w:lang w:bidi="en-US"/>
              </w:rPr>
              <w:t xml:space="preserve"> парку. В этом творении человеческих рук и фантазии прижились сосны, кедры, платаны, пихты, магнолии, глицинии, олеандры… около двухсот видов растений. Гуляя по парку, Вы осмотрите цветники и фонтаны, солнечные поляны и укромные гроты, озера и водопады, малый и большой хаос.  </w:t>
            </w:r>
          </w:p>
        </w:tc>
      </w:tr>
      <w:tr w:rsidR="009D22AB" w:rsidTr="0072235B">
        <w:trPr>
          <w:trHeight w:val="264"/>
          <w:jc w:val="center"/>
        </w:trPr>
        <w:tc>
          <w:tcPr>
            <w:tcW w:w="10988" w:type="dxa"/>
            <w:gridSpan w:val="2"/>
            <w:shd w:val="clear" w:color="auto" w:fill="auto"/>
            <w:vAlign w:val="center"/>
          </w:tcPr>
          <w:p w:rsidR="009D22AB" w:rsidRDefault="009D22AB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b/>
                <w:iCs/>
                <w:sz w:val="20"/>
                <w:szCs w:val="20"/>
                <w:lang w:bidi="en-US"/>
              </w:rPr>
            </w:pPr>
            <w:r>
              <w:rPr>
                <w:b/>
                <w:iCs/>
                <w:sz w:val="20"/>
                <w:szCs w:val="20"/>
                <w:lang w:bidi="en-US"/>
              </w:rPr>
              <w:t>Дворцово-Парковый комплекс «</w:t>
            </w:r>
            <w:proofErr w:type="spellStart"/>
            <w:r>
              <w:rPr>
                <w:b/>
                <w:iCs/>
                <w:sz w:val="20"/>
                <w:szCs w:val="20"/>
                <w:lang w:bidi="en-US"/>
              </w:rPr>
              <w:t>Дюльбер</w:t>
            </w:r>
            <w:proofErr w:type="spellEnd"/>
            <w:r>
              <w:rPr>
                <w:b/>
                <w:iCs/>
                <w:sz w:val="20"/>
                <w:szCs w:val="20"/>
                <w:lang w:bidi="en-US"/>
              </w:rPr>
              <w:t xml:space="preserve">». </w:t>
            </w:r>
            <w:r>
              <w:rPr>
                <w:iCs/>
                <w:sz w:val="20"/>
                <w:szCs w:val="20"/>
                <w:lang w:bidi="en-US"/>
              </w:rPr>
              <w:t>В переводе с персидского «</w:t>
            </w:r>
            <w:proofErr w:type="spellStart"/>
            <w:r>
              <w:rPr>
                <w:iCs/>
                <w:sz w:val="20"/>
                <w:szCs w:val="20"/>
                <w:lang w:bidi="en-US"/>
              </w:rPr>
              <w:t>Дюльбер</w:t>
            </w:r>
            <w:proofErr w:type="spellEnd"/>
            <w:r>
              <w:rPr>
                <w:iCs/>
                <w:sz w:val="20"/>
                <w:szCs w:val="20"/>
                <w:lang w:bidi="en-US"/>
              </w:rPr>
              <w:t>» означает «прекрасный», «восхитительный». Такое имя дал ему Великий князь Петр Николаевич Романов, который очень любил Крым и в 1893 году купил здесь земельный участок для обустройства имения и постройки дворца. Великий князь серьёзно увлекался архитектурой, в особенности восточной. Руководил работами и создал прекрасный дворец в восточном стиле архитектор Н.П. Краснов. В годы становления Советской власти стены дворца превратились в непреступную крепость. Здесь, под охраной содержались члены царской семьи: Великие князья с семьями, а также мать Николая II, вдовствующая императрица Мария Федоровна. Это и спасло «крымскую группу» Романовых от печальной участи. В 1922 году дворец стал одной из первых советских здравниц. </w:t>
            </w:r>
          </w:p>
        </w:tc>
      </w:tr>
      <w:tr w:rsidR="009D22AB" w:rsidTr="001A1FF0">
        <w:trPr>
          <w:trHeight w:val="592"/>
          <w:jc w:val="center"/>
        </w:trPr>
        <w:tc>
          <w:tcPr>
            <w:tcW w:w="10988" w:type="dxa"/>
            <w:gridSpan w:val="2"/>
            <w:shd w:val="clear" w:color="auto" w:fill="auto"/>
            <w:vAlign w:val="center"/>
          </w:tcPr>
          <w:p w:rsidR="009D22AB" w:rsidRDefault="009D22A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rFonts w:ascii="Arial Narrow" w:hAnsi="Arial Narrow"/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rFonts w:ascii="Arial Narrow" w:hAnsi="Arial Narrow"/>
                <w:b/>
                <w:iCs/>
                <w:sz w:val="20"/>
                <w:szCs w:val="20"/>
                <w:lang w:eastAsia="en-US" w:bidi="en-US"/>
              </w:rPr>
              <w:lastRenderedPageBreak/>
              <w:t xml:space="preserve">Обзорная пешеходная экскурсия по историческому центру Севастополя и его бульварам: </w:t>
            </w:r>
          </w:p>
          <w:p w:rsidR="009D22AB" w:rsidRDefault="009D22A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rFonts w:ascii="Arial Narrow" w:hAnsi="Arial Narrow"/>
                <w:iCs/>
                <w:sz w:val="20"/>
                <w:szCs w:val="20"/>
                <w:lang w:eastAsia="en-US" w:bidi="en-US"/>
              </w:rPr>
            </w:pPr>
            <w:r>
              <w:rPr>
                <w:rFonts w:ascii="Arial Narrow" w:hAnsi="Arial Narrow"/>
                <w:iCs/>
                <w:sz w:val="20"/>
                <w:szCs w:val="20"/>
                <w:lang w:eastAsia="en-US" w:bidi="en-US"/>
              </w:rPr>
              <w:t>- Графская пристань – один из символов Севастополя, главные морские ворота города</w:t>
            </w:r>
          </w:p>
          <w:p w:rsidR="009D22AB" w:rsidRDefault="009D22A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rFonts w:ascii="Arial Narrow" w:hAnsi="Arial Narrow"/>
                <w:iCs/>
                <w:sz w:val="20"/>
                <w:szCs w:val="20"/>
                <w:lang w:eastAsia="en-US" w:bidi="en-US"/>
              </w:rPr>
            </w:pPr>
            <w:r>
              <w:rPr>
                <w:rFonts w:ascii="Arial Narrow" w:hAnsi="Arial Narrow"/>
                <w:iCs/>
                <w:sz w:val="20"/>
                <w:szCs w:val="20"/>
                <w:lang w:eastAsia="en-US" w:bidi="en-US"/>
              </w:rPr>
              <w:t xml:space="preserve">- Площадь Нахимова – центральная площадь города, в центре, которой установлен памятник адмиралу </w:t>
            </w:r>
            <w:proofErr w:type="spellStart"/>
            <w:r>
              <w:rPr>
                <w:rFonts w:ascii="Arial Narrow" w:hAnsi="Arial Narrow"/>
                <w:iCs/>
                <w:sz w:val="20"/>
                <w:szCs w:val="20"/>
                <w:lang w:eastAsia="en-US" w:bidi="en-US"/>
              </w:rPr>
              <w:t>П.С.Нахимову</w:t>
            </w:r>
            <w:proofErr w:type="spellEnd"/>
          </w:p>
          <w:p w:rsidR="009D22AB" w:rsidRDefault="009D22A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rFonts w:ascii="Arial Narrow" w:hAnsi="Arial Narrow"/>
                <w:iCs/>
                <w:sz w:val="20"/>
                <w:szCs w:val="20"/>
                <w:lang w:eastAsia="en-US" w:bidi="en-US"/>
              </w:rPr>
            </w:pPr>
            <w:r>
              <w:rPr>
                <w:rFonts w:ascii="Arial Narrow" w:hAnsi="Arial Narrow"/>
                <w:iCs/>
                <w:sz w:val="20"/>
                <w:szCs w:val="20"/>
                <w:lang w:eastAsia="en-US" w:bidi="en-US"/>
              </w:rPr>
              <w:t xml:space="preserve">- Мемориал героям обороны Севастополя 1941-1942гг с Вечным огнём и Постом №1 – святое для </w:t>
            </w:r>
            <w:proofErr w:type="spellStart"/>
            <w:r>
              <w:rPr>
                <w:rFonts w:ascii="Arial Narrow" w:hAnsi="Arial Narrow"/>
                <w:iCs/>
                <w:sz w:val="20"/>
                <w:szCs w:val="20"/>
                <w:lang w:eastAsia="en-US" w:bidi="en-US"/>
              </w:rPr>
              <w:t>севастопольцев</w:t>
            </w:r>
            <w:proofErr w:type="spellEnd"/>
            <w:r>
              <w:rPr>
                <w:rFonts w:ascii="Arial Narrow" w:hAnsi="Arial Narrow"/>
                <w:iCs/>
                <w:sz w:val="20"/>
                <w:szCs w:val="20"/>
                <w:lang w:eastAsia="en-US" w:bidi="en-US"/>
              </w:rPr>
              <w:t xml:space="preserve"> место</w:t>
            </w:r>
          </w:p>
          <w:p w:rsidR="009D22AB" w:rsidRDefault="009D22A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rFonts w:ascii="Arial Narrow" w:hAnsi="Arial Narrow"/>
                <w:iCs/>
                <w:sz w:val="20"/>
                <w:szCs w:val="20"/>
                <w:lang w:eastAsia="en-US" w:bidi="en-US"/>
              </w:rPr>
            </w:pPr>
            <w:r>
              <w:rPr>
                <w:rFonts w:ascii="Arial Narrow" w:hAnsi="Arial Narrow"/>
                <w:iCs/>
                <w:sz w:val="20"/>
                <w:szCs w:val="20"/>
                <w:lang w:eastAsia="en-US" w:bidi="en-US"/>
              </w:rPr>
              <w:t xml:space="preserve">- Памятник Затопленным кораблям – это настоящая эмблема города, часть официального герба </w:t>
            </w:r>
          </w:p>
          <w:p w:rsidR="009D22AB" w:rsidRDefault="009D22A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rFonts w:ascii="Arial Narrow" w:hAnsi="Arial Narrow"/>
                <w:iCs/>
                <w:sz w:val="20"/>
                <w:szCs w:val="20"/>
                <w:lang w:eastAsia="en-US" w:bidi="en-US"/>
              </w:rPr>
            </w:pPr>
            <w:r>
              <w:rPr>
                <w:rFonts w:ascii="Arial Narrow" w:hAnsi="Arial Narrow"/>
                <w:iCs/>
                <w:sz w:val="20"/>
                <w:szCs w:val="20"/>
                <w:lang w:eastAsia="en-US" w:bidi="en-US"/>
              </w:rPr>
              <w:t xml:space="preserve">- Памятник </w:t>
            </w:r>
            <w:proofErr w:type="spellStart"/>
            <w:r>
              <w:rPr>
                <w:rFonts w:ascii="Arial Narrow" w:hAnsi="Arial Narrow"/>
                <w:iCs/>
                <w:sz w:val="20"/>
                <w:szCs w:val="20"/>
                <w:lang w:eastAsia="en-US" w:bidi="en-US"/>
              </w:rPr>
              <w:t>Казарскому</w:t>
            </w:r>
            <w:proofErr w:type="spellEnd"/>
            <w:r>
              <w:rPr>
                <w:rFonts w:ascii="Arial Narrow" w:hAnsi="Arial Narrow"/>
                <w:iCs/>
                <w:sz w:val="20"/>
                <w:szCs w:val="20"/>
                <w:lang w:eastAsia="en-US" w:bidi="en-US"/>
              </w:rPr>
              <w:t xml:space="preserve"> - первый памятник Севастополя</w:t>
            </w:r>
          </w:p>
          <w:p w:rsidR="009D22AB" w:rsidRDefault="009D22A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iCs/>
                <w:sz w:val="20"/>
                <w:szCs w:val="20"/>
                <w:lang w:bidi="en-US"/>
              </w:rPr>
            </w:pPr>
            <w:r>
              <w:rPr>
                <w:rFonts w:ascii="Arial Narrow" w:hAnsi="Arial Narrow"/>
                <w:iCs/>
                <w:sz w:val="20"/>
                <w:szCs w:val="20"/>
                <w:lang w:eastAsia="en-US" w:bidi="en-US"/>
              </w:rPr>
              <w:t>- Приморский бульвар – главный туристический променад Севастополя</w:t>
            </w:r>
          </w:p>
        </w:tc>
      </w:tr>
      <w:tr w:rsidR="009D22AB" w:rsidTr="00D53400">
        <w:trPr>
          <w:trHeight w:val="592"/>
          <w:jc w:val="center"/>
        </w:trPr>
        <w:tc>
          <w:tcPr>
            <w:tcW w:w="10988" w:type="dxa"/>
            <w:gridSpan w:val="2"/>
            <w:shd w:val="clear" w:color="auto" w:fill="auto"/>
            <w:vAlign w:val="center"/>
          </w:tcPr>
          <w:p w:rsidR="009D22AB" w:rsidRDefault="009D22AB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rFonts w:ascii="Arial Narrow" w:hAnsi="Arial Narrow"/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rFonts w:ascii="Arial Narrow" w:hAnsi="Arial Narrow"/>
                <w:b/>
                <w:iCs/>
                <w:sz w:val="20"/>
                <w:szCs w:val="20"/>
                <w:lang w:eastAsia="en-US" w:bidi="en-US"/>
              </w:rPr>
              <w:t>Морская прогулка на экскурсионном катере по бухте с осмотром морского фасада Севастополя</w:t>
            </w:r>
          </w:p>
          <w:p w:rsidR="009D22AB" w:rsidRDefault="009D22AB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iCs/>
                <w:sz w:val="18"/>
                <w:szCs w:val="18"/>
                <w:lang w:bidi="en-US"/>
              </w:rPr>
            </w:pPr>
            <w:r>
              <w:rPr>
                <w:rFonts w:ascii="Arial Narrow" w:hAnsi="Arial Narrow"/>
                <w:iCs/>
                <w:sz w:val="20"/>
                <w:szCs w:val="20"/>
                <w:lang w:eastAsia="en-US" w:bidi="en-US"/>
              </w:rPr>
              <w:t>Бухта — это главная, самая яркая достопримечательность морских городов. Именно бухтам Севастополь обязан своим рождением, удивительной историей, повышенным вниманием мировых держав и туристов. С воды </w:t>
            </w:r>
            <w:hyperlink r:id="rId8" w:history="1">
              <w:r>
                <w:rPr>
                  <w:rFonts w:ascii="Arial Narrow" w:hAnsi="Arial Narrow"/>
                  <w:iCs/>
                  <w:sz w:val="20"/>
                  <w:szCs w:val="20"/>
                  <w:lang w:eastAsia="en-US" w:bidi="en-US"/>
                </w:rPr>
                <w:t>Севастополь</w:t>
              </w:r>
            </w:hyperlink>
            <w:r>
              <w:rPr>
                <w:rFonts w:ascii="Arial Narrow" w:hAnsi="Arial Narrow"/>
                <w:iCs/>
                <w:sz w:val="20"/>
                <w:szCs w:val="20"/>
                <w:lang w:eastAsia="en-US" w:bidi="en-US"/>
              </w:rPr>
              <w:t xml:space="preserve"> совершенно другой, можно рассмотреть пирамиду Свято-Никольского храма, панораму «Оборону Севастополя 1854-1855 гг.», Лазаревские казармы, казематированные батареи, памятники «Матрос и Солдат», «Штык и Парус» и многое другое. </w:t>
            </w:r>
          </w:p>
        </w:tc>
      </w:tr>
      <w:tr w:rsidR="009D22AB" w:rsidTr="00F604B4">
        <w:trPr>
          <w:trHeight w:val="592"/>
          <w:jc w:val="center"/>
        </w:trPr>
        <w:tc>
          <w:tcPr>
            <w:tcW w:w="10988" w:type="dxa"/>
            <w:gridSpan w:val="2"/>
            <w:shd w:val="clear" w:color="auto" w:fill="auto"/>
            <w:vAlign w:val="center"/>
          </w:tcPr>
          <w:p w:rsidR="009D22AB" w:rsidRDefault="009D22A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  <w:lang w:bidi="en-US"/>
              </w:rPr>
              <w:t>Новый Херсонес</w:t>
            </w:r>
            <w:r>
              <w:rPr>
                <w:color w:val="000000"/>
                <w:sz w:val="20"/>
                <w:szCs w:val="20"/>
              </w:rPr>
              <w:t xml:space="preserve"> – это 22,4 га территории, 1 год и 8 месяцев время строительства комплекса, 6 495 877 найденных артефактов, 103 скульптурные композиции, 40 000 кустарников и деревьев.  </w:t>
            </w:r>
            <w:r>
              <w:rPr>
                <w:b/>
                <w:iCs/>
                <w:sz w:val="20"/>
                <w:szCs w:val="20"/>
                <w:lang w:bidi="en-US"/>
              </w:rPr>
              <w:t>На территории комплекса</w:t>
            </w:r>
            <w:r>
              <w:rPr>
                <w:color w:val="000000"/>
                <w:sz w:val="20"/>
                <w:szCs w:val="20"/>
              </w:rPr>
              <w:t>:</w:t>
            </w:r>
          </w:p>
          <w:p w:rsidR="009D22AB" w:rsidRDefault="009D22A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Храм-памятник в честь святого равноапостольного князя Владимира, приведшего Русь ко Христу, крестившегося в этом самом месте в 988 году. Во Владимирском соборе провели комплексное восстановление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убранства,отреставрировали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фасад.</w:t>
            </w:r>
          </w:p>
          <w:p w:rsidR="009D22AB" w:rsidRDefault="009D22A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Музей Христианства - первый в своем роде музей в России и располагается вблизи места, где крестился князь Владимир.</w:t>
            </w:r>
          </w:p>
          <w:p w:rsidR="009D22AB" w:rsidRDefault="009D22A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Музей Крыма и </w:t>
            </w:r>
            <w:proofErr w:type="spellStart"/>
            <w:r>
              <w:rPr>
                <w:color w:val="000000"/>
                <w:sz w:val="20"/>
                <w:szCs w:val="20"/>
              </w:rPr>
              <w:t>Новороссии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 </w:t>
            </w:r>
            <w:proofErr w:type="spellStart"/>
            <w:r>
              <w:rPr>
                <w:color w:val="000000"/>
                <w:sz w:val="20"/>
                <w:szCs w:val="20"/>
              </w:rPr>
              <w:t>иммерсивными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залами, историческими реконструкциями и мультимедийными инсталляциями. </w:t>
            </w:r>
          </w:p>
          <w:p w:rsidR="009D22AB" w:rsidRDefault="009D22A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Новый Музей Античности и Византии, в котором также разместился Международный археологический центр, занимает почти 23 000 кв. м. </w:t>
            </w:r>
          </w:p>
          <w:p w:rsidR="009D22AB" w:rsidRDefault="009D22A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Грифон Арена — современный амфитеатр, рассчитанный на 1000 человек и предназначенный для спектаклей, концертов.</w:t>
            </w:r>
          </w:p>
          <w:p w:rsidR="009D22AB" w:rsidRDefault="009D22A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Храм-парк одновременно служит и храмом под открытым небом, и прекрасным парком с уникальными архитектурными композициями. Екатерининский парк и река </w:t>
            </w:r>
            <w:proofErr w:type="spellStart"/>
            <w:r>
              <w:rPr>
                <w:color w:val="000000"/>
                <w:sz w:val="20"/>
                <w:szCs w:val="20"/>
              </w:rPr>
              <w:t>Гераон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 в результате новых раскопок была открыта подземная река </w:t>
            </w:r>
            <w:proofErr w:type="spellStart"/>
            <w:r>
              <w:rPr>
                <w:color w:val="000000"/>
                <w:sz w:val="20"/>
                <w:szCs w:val="20"/>
              </w:rPr>
              <w:t>Гераон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</w:p>
          <w:p w:rsidR="009D22AB" w:rsidRDefault="009D22A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Усадьба винодела - реконструкция древней усадьбы дает возможность познакомиться с архитектурой Херсонеса начала нашей эры. Ремесленные мастерские - здесь есть здания усадьбы с ремесленными мастерскими. </w:t>
            </w:r>
          </w:p>
          <w:p w:rsidR="009D22AB" w:rsidRDefault="009D22A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Монетный двор - в здании, построенном на основе реконструкции жилой античной усадьбы IV века до н. э.</w:t>
            </w:r>
          </w:p>
          <w:p w:rsidR="009D22AB" w:rsidRDefault="009D22AB">
            <w:pPr>
              <w:spacing w:after="0" w:line="240" w:lineRule="auto"/>
              <w:jc w:val="both"/>
              <w:rPr>
                <w:iCs/>
                <w:sz w:val="20"/>
                <w:szCs w:val="20"/>
                <w:lang w:bidi="en-US"/>
              </w:rPr>
            </w:pPr>
            <w:r>
              <w:rPr>
                <w:color w:val="000000"/>
                <w:sz w:val="20"/>
                <w:szCs w:val="20"/>
              </w:rPr>
              <w:t xml:space="preserve">Античная усадьба - так могла выглядеть одна из усадеб сельскохозяйственной округи древнего Херсонеса. </w:t>
            </w:r>
          </w:p>
        </w:tc>
      </w:tr>
    </w:tbl>
    <w:p w:rsidR="00086AD9" w:rsidRDefault="00173709">
      <w:pPr>
        <w:spacing w:after="0" w:line="240" w:lineRule="auto"/>
        <w:jc w:val="both"/>
        <w:rPr>
          <w:rFonts w:cs="Arial"/>
          <w:color w:val="040D0A"/>
          <w:sz w:val="20"/>
          <w:szCs w:val="20"/>
          <w:shd w:val="clear" w:color="auto" w:fill="FFFFFF"/>
        </w:rPr>
      </w:pPr>
      <w:bookmarkStart w:id="0" w:name="_Hlk56679186"/>
      <w:bookmarkStart w:id="1" w:name="_Hlk56674056"/>
      <w:r>
        <w:rPr>
          <w:rFonts w:cs="Arial"/>
          <w:b/>
          <w:bCs/>
          <w:color w:val="161616"/>
          <w:sz w:val="20"/>
          <w:szCs w:val="20"/>
          <w:shd w:val="clear" w:color="auto" w:fill="FFFFFF"/>
        </w:rPr>
        <w:t xml:space="preserve">Проживание в отеле «Муссон» </w:t>
      </w:r>
      <w:proofErr w:type="spellStart"/>
      <w:r>
        <w:rPr>
          <w:rFonts w:cs="Arial"/>
          <w:b/>
          <w:bCs/>
          <w:color w:val="161616"/>
          <w:sz w:val="20"/>
          <w:szCs w:val="20"/>
          <w:shd w:val="clear" w:color="auto" w:fill="FFFFFF"/>
        </w:rPr>
        <w:t>г.Ялта</w:t>
      </w:r>
      <w:proofErr w:type="spellEnd"/>
      <w:r>
        <w:rPr>
          <w:rFonts w:cs="Arial"/>
          <w:color w:val="040D0A"/>
          <w:sz w:val="20"/>
          <w:szCs w:val="20"/>
          <w:shd w:val="clear" w:color="auto" w:fill="FFFFFF"/>
        </w:rPr>
        <w:t> – расположен в одном из живописнейших уголков города Ялта в 600 м от Набережной. Территория гостиницы</w:t>
      </w:r>
      <w:r>
        <w:rPr>
          <w:rFonts w:cs="Arial"/>
          <w:color w:val="040D0A"/>
          <w:sz w:val="20"/>
          <w:szCs w:val="20"/>
          <w:shd w:val="clear" w:color="auto" w:fill="FFFFFF"/>
        </w:rPr>
        <w:t xml:space="preserve"> находится в небольшом парке с каскадным водопадом, фонтаном и экзотическими растениями. Это место для спокойного, созерцательного отдыха круглый год в пешей доступности от городской курортной инфраструктуры. В отеле имеется открытый бассейн (работает в ле</w:t>
      </w:r>
      <w:r>
        <w:rPr>
          <w:rFonts w:cs="Arial"/>
          <w:color w:val="040D0A"/>
          <w:sz w:val="20"/>
          <w:szCs w:val="20"/>
          <w:shd w:val="clear" w:color="auto" w:fill="FFFFFF"/>
        </w:rPr>
        <w:t xml:space="preserve">тний сезон), библиотека, настольный теннис, лобби-бар, прачечная. </w:t>
      </w:r>
    </w:p>
    <w:p w:rsidR="00086AD9" w:rsidRDefault="00173709">
      <w:pPr>
        <w:spacing w:after="0" w:line="240" w:lineRule="auto"/>
        <w:jc w:val="both"/>
        <w:rPr>
          <w:rFonts w:cs="Arial"/>
          <w:color w:val="040D0A"/>
          <w:sz w:val="20"/>
          <w:szCs w:val="20"/>
          <w:shd w:val="clear" w:color="auto" w:fill="FFFFFF"/>
        </w:rPr>
      </w:pPr>
      <w:r>
        <w:rPr>
          <w:rFonts w:cs="Arial"/>
          <w:color w:val="040D0A"/>
          <w:sz w:val="20"/>
          <w:szCs w:val="20"/>
          <w:shd w:val="clear" w:color="auto" w:fill="FFFFFF"/>
        </w:rPr>
        <w:t xml:space="preserve">В каждом номере есть санузел с душем, кондиционер, телевизор и кабельное телевидение, холодильник, </w:t>
      </w:r>
      <w:proofErr w:type="spellStart"/>
      <w:r>
        <w:rPr>
          <w:rFonts w:cs="Arial"/>
          <w:color w:val="040D0A"/>
          <w:sz w:val="20"/>
          <w:szCs w:val="20"/>
          <w:shd w:val="clear" w:color="auto" w:fill="FFFFFF"/>
        </w:rPr>
        <w:t>wi-fi</w:t>
      </w:r>
      <w:proofErr w:type="spellEnd"/>
      <w:r>
        <w:rPr>
          <w:rFonts w:cs="Arial"/>
          <w:color w:val="040D0A"/>
          <w:sz w:val="20"/>
          <w:szCs w:val="20"/>
          <w:shd w:val="clear" w:color="auto" w:fill="FFFFFF"/>
        </w:rPr>
        <w:t>.</w:t>
      </w:r>
    </w:p>
    <w:tbl>
      <w:tblPr>
        <w:tblW w:w="11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3"/>
        <w:gridCol w:w="2484"/>
        <w:gridCol w:w="2268"/>
        <w:gridCol w:w="2835"/>
        <w:gridCol w:w="12"/>
      </w:tblGrid>
      <w:tr w:rsidR="00086AD9" w:rsidTr="009D22AB">
        <w:trPr>
          <w:gridAfter w:val="1"/>
          <w:wAfter w:w="12" w:type="dxa"/>
          <w:trHeight w:val="509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bookmarkEnd w:id="1"/>
          <w:p w:rsidR="00086AD9" w:rsidRDefault="0017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2"/>
                <w:szCs w:val="22"/>
              </w:rPr>
            </w:pPr>
            <w:r>
              <w:rPr>
                <w:rFonts w:cs="Arial Narrow"/>
                <w:b/>
                <w:bCs/>
                <w:sz w:val="22"/>
                <w:szCs w:val="22"/>
              </w:rPr>
              <w:t>Отель</w:t>
            </w:r>
          </w:p>
          <w:p w:rsidR="00086AD9" w:rsidRDefault="0017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2"/>
                <w:szCs w:val="22"/>
              </w:rPr>
            </w:pPr>
            <w:r>
              <w:rPr>
                <w:rFonts w:cs="Arial Narrow"/>
                <w:b/>
                <w:bCs/>
                <w:sz w:val="22"/>
                <w:szCs w:val="22"/>
              </w:rPr>
              <w:t xml:space="preserve">«Муссон» </w:t>
            </w:r>
            <w:proofErr w:type="spellStart"/>
            <w:r>
              <w:rPr>
                <w:rFonts w:cs="Arial Narrow"/>
                <w:b/>
                <w:bCs/>
                <w:sz w:val="22"/>
                <w:szCs w:val="22"/>
              </w:rPr>
              <w:t>г.Ялта</w:t>
            </w:r>
            <w:proofErr w:type="spellEnd"/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D9" w:rsidRDefault="0017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2"/>
                <w:szCs w:val="22"/>
              </w:rPr>
            </w:pPr>
            <w:r>
              <w:rPr>
                <w:rFonts w:cs="Arial Narrow"/>
                <w:b/>
                <w:bCs/>
                <w:sz w:val="22"/>
                <w:szCs w:val="22"/>
              </w:rPr>
              <w:t>2-х местный</w:t>
            </w:r>
          </w:p>
          <w:p w:rsidR="00086AD9" w:rsidRDefault="0017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2"/>
                <w:szCs w:val="22"/>
              </w:rPr>
            </w:pPr>
            <w:r>
              <w:rPr>
                <w:rFonts w:cs="Arial Narrow"/>
                <w:b/>
                <w:bCs/>
                <w:sz w:val="22"/>
                <w:szCs w:val="22"/>
              </w:rPr>
              <w:t>Стандарт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D9" w:rsidRDefault="0017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2"/>
                <w:szCs w:val="22"/>
              </w:rPr>
            </w:pPr>
            <w:r>
              <w:rPr>
                <w:rFonts w:cs="Arial Narrow"/>
                <w:b/>
                <w:bCs/>
                <w:sz w:val="22"/>
                <w:szCs w:val="22"/>
              </w:rPr>
              <w:t xml:space="preserve">Одноместный </w:t>
            </w:r>
          </w:p>
          <w:p w:rsidR="00086AD9" w:rsidRDefault="0017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cs="Arial Narrow"/>
                <w:b/>
                <w:bCs/>
                <w:sz w:val="22"/>
                <w:szCs w:val="22"/>
              </w:rPr>
            </w:pPr>
            <w:r>
              <w:rPr>
                <w:rFonts w:cs="Arial Narrow"/>
                <w:b/>
                <w:bCs/>
                <w:sz w:val="22"/>
                <w:szCs w:val="22"/>
              </w:rPr>
              <w:t>номер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D9" w:rsidRDefault="0017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8"/>
              <w:jc w:val="center"/>
              <w:rPr>
                <w:rFonts w:cs="Arial Narrow"/>
                <w:b/>
                <w:bCs/>
                <w:sz w:val="22"/>
                <w:szCs w:val="22"/>
              </w:rPr>
            </w:pPr>
            <w:r>
              <w:rPr>
                <w:rFonts w:cs="Arial Narrow"/>
                <w:b/>
                <w:bCs/>
                <w:sz w:val="22"/>
                <w:szCs w:val="22"/>
              </w:rPr>
              <w:t xml:space="preserve">Семейный трёхместный номер  </w:t>
            </w:r>
          </w:p>
        </w:tc>
      </w:tr>
      <w:tr w:rsidR="00086AD9" w:rsidTr="009D22AB">
        <w:trPr>
          <w:gridAfter w:val="1"/>
          <w:wAfter w:w="12" w:type="dxa"/>
          <w:trHeight w:val="39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D9" w:rsidRDefault="00173709">
            <w:pPr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 xml:space="preserve">Стоимость с человека </w:t>
            </w:r>
          </w:p>
          <w:p w:rsidR="00086AD9" w:rsidRDefault="00173709">
            <w:pPr>
              <w:spacing w:after="0" w:line="240" w:lineRule="auto"/>
              <w:jc w:val="center"/>
              <w:rPr>
                <w:rFonts w:cs="Arial"/>
                <w:bCs/>
                <w:color w:val="000000"/>
                <w:spacing w:val="7"/>
                <w:sz w:val="16"/>
                <w:szCs w:val="16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в рублях за тур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D9" w:rsidRDefault="0017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CYR"/>
                <w:b/>
                <w:bCs/>
                <w:color w:val="FF0000"/>
                <w:sz w:val="28"/>
                <w:szCs w:val="28"/>
                <w:lang w:val="en-US" w:eastAsia="ru-RU"/>
              </w:rPr>
            </w:pPr>
            <w:r>
              <w:rPr>
                <w:rFonts w:cs="Arial CYR"/>
                <w:b/>
                <w:bCs/>
                <w:color w:val="FF0000"/>
                <w:sz w:val="28"/>
                <w:szCs w:val="28"/>
                <w:lang w:val="en-US" w:eastAsia="ru-RU"/>
              </w:rPr>
              <w:t>20 600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D9" w:rsidRDefault="0017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CYR"/>
                <w:b/>
                <w:bCs/>
                <w:color w:val="FF0000"/>
                <w:sz w:val="28"/>
                <w:szCs w:val="28"/>
                <w:lang w:val="en-US" w:eastAsia="ru-RU"/>
              </w:rPr>
            </w:pPr>
            <w:r>
              <w:rPr>
                <w:rFonts w:cs="Arial CYR"/>
                <w:b/>
                <w:bCs/>
                <w:color w:val="FF0000"/>
                <w:sz w:val="28"/>
                <w:szCs w:val="28"/>
                <w:lang w:val="en-US" w:eastAsia="ru-RU"/>
              </w:rPr>
              <w:t>23 600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D9" w:rsidRDefault="0017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CYR"/>
                <w:b/>
                <w:bCs/>
                <w:color w:val="FF0000"/>
                <w:sz w:val="28"/>
                <w:szCs w:val="28"/>
                <w:lang w:eastAsia="ru-RU"/>
              </w:rPr>
            </w:pPr>
            <w:r>
              <w:rPr>
                <w:rFonts w:cs="Arial CYR"/>
                <w:b/>
                <w:bCs/>
                <w:color w:val="FF0000"/>
                <w:sz w:val="28"/>
                <w:szCs w:val="28"/>
                <w:lang w:eastAsia="ru-RU"/>
              </w:rPr>
              <w:t>под запрос</w:t>
            </w:r>
          </w:p>
        </w:tc>
      </w:tr>
      <w:tr w:rsidR="00086AD9" w:rsidTr="009D2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92"/>
          <w:jc w:val="center"/>
        </w:trPr>
        <w:tc>
          <w:tcPr>
            <w:tcW w:w="3465" w:type="dxa"/>
            <w:gridSpan w:val="2"/>
          </w:tcPr>
          <w:p w:rsidR="00086AD9" w:rsidRDefault="00173709">
            <w:pPr>
              <w:tabs>
                <w:tab w:val="left" w:pos="945"/>
              </w:tabs>
              <w:spacing w:after="0" w:line="240" w:lineRule="auto"/>
              <w:rPr>
                <w:b/>
                <w:i/>
                <w:iCs/>
                <w:color w:val="000000"/>
                <w:sz w:val="22"/>
                <w:szCs w:val="22"/>
                <w:lang w:bidi="en-US"/>
              </w:rPr>
            </w:pPr>
            <w:r>
              <w:rPr>
                <w:b/>
                <w:i/>
                <w:iCs/>
                <w:color w:val="000000"/>
                <w:sz w:val="22"/>
                <w:szCs w:val="22"/>
                <w:lang w:bidi="en-US"/>
              </w:rPr>
              <w:t>В стоимость входит:</w:t>
            </w:r>
          </w:p>
          <w:p w:rsidR="00086AD9" w:rsidRDefault="00173709">
            <w:pPr>
              <w:pStyle w:val="af"/>
              <w:rPr>
                <w:rFonts w:ascii="Arial Narrow" w:hAnsi="Arial Narrow" w:cs="Arial"/>
                <w:i w:val="0"/>
                <w:iCs w:val="0"/>
                <w:color w:val="000000"/>
                <w:lang w:val="ru-RU" w:bidi="ar-SA"/>
              </w:rPr>
            </w:pPr>
            <w:r>
              <w:rPr>
                <w:rFonts w:ascii="Arial Narrow" w:hAnsi="Arial Narrow" w:cs="Arial"/>
                <w:i w:val="0"/>
                <w:iCs w:val="0"/>
                <w:color w:val="000000"/>
                <w:lang w:val="ru-RU" w:bidi="ar-SA"/>
              </w:rPr>
              <w:t>☼ транспортное обслуживание</w:t>
            </w:r>
          </w:p>
          <w:p w:rsidR="00086AD9" w:rsidRDefault="00173709">
            <w:pPr>
              <w:tabs>
                <w:tab w:val="left" w:pos="945"/>
              </w:tabs>
              <w:spacing w:after="0" w:line="240" w:lineRule="auto"/>
              <w:ind w:right="-108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☼ проживание в отеле</w:t>
            </w:r>
          </w:p>
          <w:p w:rsidR="00086AD9" w:rsidRDefault="00173709">
            <w:pPr>
              <w:tabs>
                <w:tab w:val="left" w:pos="945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☼ питание (3 завтрака)</w:t>
            </w:r>
          </w:p>
          <w:p w:rsidR="00086AD9" w:rsidRDefault="00173709">
            <w:pPr>
              <w:tabs>
                <w:tab w:val="left" w:pos="945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☼ экскурсионное обслуживание</w:t>
            </w:r>
          </w:p>
          <w:p w:rsidR="00086AD9" w:rsidRDefault="00173709">
            <w:pPr>
              <w:tabs>
                <w:tab w:val="left" w:pos="945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☼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rFonts w:cs="Arial"/>
                <w:color w:val="000000"/>
                <w:sz w:val="20"/>
                <w:szCs w:val="20"/>
              </w:rPr>
              <w:t>страховка</w:t>
            </w:r>
          </w:p>
        </w:tc>
        <w:tc>
          <w:tcPr>
            <w:tcW w:w="7599" w:type="dxa"/>
            <w:gridSpan w:val="4"/>
          </w:tcPr>
          <w:p w:rsidR="00086AD9" w:rsidRDefault="00173709">
            <w:pPr>
              <w:tabs>
                <w:tab w:val="left" w:pos="945"/>
              </w:tabs>
              <w:spacing w:after="0" w:line="240" w:lineRule="auto"/>
              <w:rPr>
                <w:b/>
                <w:i/>
                <w:iCs/>
                <w:color w:val="000000"/>
                <w:sz w:val="22"/>
                <w:szCs w:val="22"/>
                <w:lang w:bidi="en-US"/>
              </w:rPr>
            </w:pPr>
            <w:r>
              <w:rPr>
                <w:b/>
                <w:i/>
                <w:iCs/>
                <w:color w:val="000000"/>
                <w:sz w:val="22"/>
                <w:szCs w:val="22"/>
                <w:lang w:bidi="en-US"/>
              </w:rPr>
              <w:t xml:space="preserve">Дополнительно оплачивается по желанию: </w:t>
            </w:r>
          </w:p>
          <w:tbl>
            <w:tblPr>
              <w:tblW w:w="74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59"/>
              <w:gridCol w:w="1080"/>
              <w:gridCol w:w="885"/>
              <w:gridCol w:w="1200"/>
              <w:gridCol w:w="1320"/>
            </w:tblGrid>
            <w:tr w:rsidR="00086AD9">
              <w:trPr>
                <w:trHeight w:val="224"/>
              </w:trPr>
              <w:tc>
                <w:tcPr>
                  <w:tcW w:w="2959" w:type="dxa"/>
                </w:tcPr>
                <w:p w:rsidR="00086AD9" w:rsidRDefault="00173709">
                  <w:pPr>
                    <w:tabs>
                      <w:tab w:val="left" w:pos="945"/>
                    </w:tabs>
                    <w:spacing w:after="0" w:line="240" w:lineRule="auto"/>
                    <w:rPr>
                      <w:rFonts w:cs="Tahoma"/>
                      <w:sz w:val="20"/>
                      <w:szCs w:val="20"/>
                    </w:rPr>
                  </w:pPr>
                  <w:r>
                    <w:rPr>
                      <w:rFonts w:cs="Tahoma"/>
                      <w:b/>
                      <w:color w:val="000000"/>
                      <w:sz w:val="20"/>
                      <w:szCs w:val="20"/>
                    </w:rPr>
                    <w:t>Входные билеты:</w:t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080" w:type="dxa"/>
                </w:tcPr>
                <w:p w:rsidR="00086AD9" w:rsidRDefault="00173709">
                  <w:pPr>
                    <w:tabs>
                      <w:tab w:val="left" w:pos="945"/>
                      <w:tab w:val="left" w:pos="3990"/>
                    </w:tabs>
                    <w:spacing w:after="0" w:line="240" w:lineRule="auto"/>
                    <w:jc w:val="center"/>
                    <w:rPr>
                      <w:rFonts w:cs="Tahom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Tahoma"/>
                      <w:b/>
                      <w:color w:val="000000"/>
                      <w:sz w:val="20"/>
                      <w:szCs w:val="20"/>
                    </w:rPr>
                    <w:t>Взрослый</w:t>
                  </w:r>
                </w:p>
              </w:tc>
              <w:tc>
                <w:tcPr>
                  <w:tcW w:w="885" w:type="dxa"/>
                </w:tcPr>
                <w:p w:rsidR="00086AD9" w:rsidRDefault="00173709">
                  <w:pPr>
                    <w:tabs>
                      <w:tab w:val="left" w:pos="945"/>
                      <w:tab w:val="left" w:pos="3990"/>
                    </w:tabs>
                    <w:spacing w:after="0" w:line="240" w:lineRule="auto"/>
                    <w:jc w:val="center"/>
                    <w:rPr>
                      <w:rFonts w:cs="Tahom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Tahoma"/>
                      <w:b/>
                      <w:color w:val="000000"/>
                      <w:sz w:val="20"/>
                      <w:szCs w:val="20"/>
                    </w:rPr>
                    <w:t>Детский</w:t>
                  </w:r>
                </w:p>
              </w:tc>
              <w:tc>
                <w:tcPr>
                  <w:tcW w:w="1200" w:type="dxa"/>
                </w:tcPr>
                <w:p w:rsidR="00086AD9" w:rsidRDefault="00173709">
                  <w:pPr>
                    <w:tabs>
                      <w:tab w:val="left" w:pos="945"/>
                      <w:tab w:val="left" w:pos="3990"/>
                    </w:tabs>
                    <w:spacing w:after="0" w:line="240" w:lineRule="auto"/>
                    <w:ind w:left="-121" w:firstLine="13"/>
                    <w:jc w:val="center"/>
                    <w:rPr>
                      <w:rFonts w:cs="Tahom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Tahoma"/>
                      <w:b/>
                      <w:color w:val="000000"/>
                      <w:sz w:val="20"/>
                      <w:szCs w:val="20"/>
                    </w:rPr>
                    <w:t>Пенсионный</w:t>
                  </w:r>
                </w:p>
              </w:tc>
              <w:tc>
                <w:tcPr>
                  <w:tcW w:w="1320" w:type="dxa"/>
                </w:tcPr>
                <w:p w:rsidR="00086AD9" w:rsidRDefault="00173709">
                  <w:pPr>
                    <w:tabs>
                      <w:tab w:val="left" w:pos="945"/>
                      <w:tab w:val="left" w:pos="3990"/>
                    </w:tabs>
                    <w:spacing w:after="0" w:line="240" w:lineRule="auto"/>
                    <w:ind w:left="-121" w:firstLine="13"/>
                    <w:jc w:val="center"/>
                    <w:rPr>
                      <w:rFonts w:cs="Tahom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Tahoma"/>
                      <w:b/>
                      <w:color w:val="000000"/>
                      <w:sz w:val="20"/>
                      <w:szCs w:val="20"/>
                    </w:rPr>
                    <w:t>Студенческий</w:t>
                  </w:r>
                </w:p>
              </w:tc>
            </w:tr>
            <w:tr w:rsidR="00086AD9">
              <w:trPr>
                <w:trHeight w:val="69"/>
              </w:trPr>
              <w:tc>
                <w:tcPr>
                  <w:tcW w:w="2959" w:type="dxa"/>
                </w:tcPr>
                <w:p w:rsidR="00086AD9" w:rsidRDefault="00173709">
                  <w:pPr>
                    <w:tabs>
                      <w:tab w:val="left" w:pos="945"/>
                      <w:tab w:val="left" w:pos="3990"/>
                    </w:tabs>
                    <w:spacing w:after="0" w:line="240" w:lineRule="auto"/>
                    <w:rPr>
                      <w:rFonts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Парк</w:t>
                  </w: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Айвазовское</w:t>
                  </w:r>
                  <w:proofErr w:type="spellEnd"/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 xml:space="preserve"> в </w:t>
                  </w:r>
                  <w:proofErr w:type="spellStart"/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Партените</w:t>
                  </w:r>
                  <w:proofErr w:type="spellEnd"/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080" w:type="dxa"/>
                </w:tcPr>
                <w:p w:rsidR="00086AD9" w:rsidRDefault="00173709">
                  <w:pPr>
                    <w:tabs>
                      <w:tab w:val="left" w:pos="945"/>
                      <w:tab w:val="left" w:pos="3990"/>
                    </w:tabs>
                    <w:spacing w:after="0" w:line="240" w:lineRule="auto"/>
                    <w:jc w:val="center"/>
                    <w:rPr>
                      <w:rFonts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885" w:type="dxa"/>
                </w:tcPr>
                <w:p w:rsidR="00086AD9" w:rsidRDefault="00173709">
                  <w:pPr>
                    <w:tabs>
                      <w:tab w:val="left" w:pos="945"/>
                      <w:tab w:val="left" w:pos="3990"/>
                    </w:tabs>
                    <w:spacing w:after="0" w:line="240" w:lineRule="auto"/>
                    <w:jc w:val="center"/>
                    <w:rPr>
                      <w:rFonts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450</w:t>
                  </w:r>
                </w:p>
              </w:tc>
              <w:tc>
                <w:tcPr>
                  <w:tcW w:w="1200" w:type="dxa"/>
                </w:tcPr>
                <w:p w:rsidR="00086AD9" w:rsidRDefault="00173709">
                  <w:pPr>
                    <w:tabs>
                      <w:tab w:val="left" w:pos="945"/>
                      <w:tab w:val="left" w:pos="3990"/>
                    </w:tabs>
                    <w:spacing w:after="0" w:line="240" w:lineRule="auto"/>
                    <w:jc w:val="center"/>
                    <w:rPr>
                      <w:rFonts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320" w:type="dxa"/>
                </w:tcPr>
                <w:p w:rsidR="00086AD9" w:rsidRDefault="00173709">
                  <w:pPr>
                    <w:tabs>
                      <w:tab w:val="left" w:pos="945"/>
                      <w:tab w:val="left" w:pos="3990"/>
                    </w:tabs>
                    <w:spacing w:after="0" w:line="240" w:lineRule="auto"/>
                    <w:jc w:val="center"/>
                    <w:rPr>
                      <w:rFonts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</w:tr>
            <w:tr w:rsidR="00086AD9">
              <w:trPr>
                <w:trHeight w:val="69"/>
              </w:trPr>
              <w:tc>
                <w:tcPr>
                  <w:tcW w:w="2959" w:type="dxa"/>
                  <w:shd w:val="clear" w:color="auto" w:fill="auto"/>
                </w:tcPr>
                <w:p w:rsidR="00086AD9" w:rsidRDefault="00173709">
                  <w:pPr>
                    <w:tabs>
                      <w:tab w:val="left" w:pos="945"/>
                      <w:tab w:val="left" w:pos="3990"/>
                    </w:tabs>
                    <w:spacing w:after="0" w:line="240" w:lineRule="auto"/>
                    <w:rPr>
                      <w:rFonts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 xml:space="preserve">Морская экскурсия к Ласточке </w:t>
                  </w:r>
                </w:p>
              </w:tc>
              <w:tc>
                <w:tcPr>
                  <w:tcW w:w="1080" w:type="dxa"/>
                  <w:shd w:val="clear" w:color="auto" w:fill="auto"/>
                </w:tcPr>
                <w:p w:rsidR="00086AD9" w:rsidRDefault="00173709">
                  <w:pPr>
                    <w:tabs>
                      <w:tab w:val="left" w:pos="945"/>
                      <w:tab w:val="left" w:pos="3990"/>
                    </w:tabs>
                    <w:spacing w:after="0" w:line="240" w:lineRule="auto"/>
                    <w:jc w:val="center"/>
                    <w:rPr>
                      <w:rFonts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1 500</w:t>
                  </w:r>
                </w:p>
              </w:tc>
              <w:tc>
                <w:tcPr>
                  <w:tcW w:w="885" w:type="dxa"/>
                  <w:shd w:val="clear" w:color="auto" w:fill="auto"/>
                </w:tcPr>
                <w:p w:rsidR="00086AD9" w:rsidRDefault="00173709">
                  <w:pPr>
                    <w:tabs>
                      <w:tab w:val="left" w:pos="945"/>
                      <w:tab w:val="left" w:pos="3990"/>
                    </w:tabs>
                    <w:spacing w:after="0" w:line="240" w:lineRule="auto"/>
                    <w:jc w:val="center"/>
                    <w:rPr>
                      <w:rFonts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1 000</w:t>
                  </w:r>
                </w:p>
              </w:tc>
              <w:tc>
                <w:tcPr>
                  <w:tcW w:w="1200" w:type="dxa"/>
                  <w:shd w:val="clear" w:color="auto" w:fill="auto"/>
                </w:tcPr>
                <w:p w:rsidR="00086AD9" w:rsidRDefault="00173709">
                  <w:pPr>
                    <w:tabs>
                      <w:tab w:val="left" w:pos="945"/>
                      <w:tab w:val="left" w:pos="3990"/>
                    </w:tabs>
                    <w:spacing w:after="0" w:line="240" w:lineRule="auto"/>
                    <w:jc w:val="center"/>
                    <w:rPr>
                      <w:rFonts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1 500</w:t>
                  </w:r>
                </w:p>
              </w:tc>
              <w:tc>
                <w:tcPr>
                  <w:tcW w:w="1320" w:type="dxa"/>
                  <w:shd w:val="clear" w:color="auto" w:fill="auto"/>
                </w:tcPr>
                <w:p w:rsidR="00086AD9" w:rsidRDefault="00173709">
                  <w:pPr>
                    <w:tabs>
                      <w:tab w:val="left" w:pos="945"/>
                      <w:tab w:val="left" w:pos="3990"/>
                    </w:tabs>
                    <w:spacing w:after="0" w:line="240" w:lineRule="auto"/>
                    <w:jc w:val="center"/>
                    <w:rPr>
                      <w:rFonts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1 500</w:t>
                  </w:r>
                </w:p>
              </w:tc>
            </w:tr>
            <w:tr w:rsidR="00086AD9">
              <w:trPr>
                <w:trHeight w:val="74"/>
              </w:trPr>
              <w:tc>
                <w:tcPr>
                  <w:tcW w:w="2959" w:type="dxa"/>
                  <w:shd w:val="clear" w:color="auto" w:fill="auto"/>
                </w:tcPr>
                <w:p w:rsidR="00086AD9" w:rsidRDefault="00173709">
                  <w:pPr>
                    <w:tabs>
                      <w:tab w:val="left" w:pos="945"/>
                      <w:tab w:val="left" w:pos="3990"/>
                    </w:tabs>
                    <w:spacing w:after="0" w:line="240" w:lineRule="auto"/>
                    <w:rPr>
                      <w:rFonts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Воронцовский</w:t>
                  </w:r>
                  <w:proofErr w:type="spellEnd"/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 xml:space="preserve">  дворец                             </w:t>
                  </w:r>
                </w:p>
              </w:tc>
              <w:tc>
                <w:tcPr>
                  <w:tcW w:w="1080" w:type="dxa"/>
                  <w:shd w:val="clear" w:color="auto" w:fill="auto"/>
                </w:tcPr>
                <w:p w:rsidR="00086AD9" w:rsidRDefault="00173709">
                  <w:pPr>
                    <w:tabs>
                      <w:tab w:val="left" w:pos="945"/>
                      <w:tab w:val="left" w:pos="3990"/>
                    </w:tabs>
                    <w:spacing w:after="0" w:line="240" w:lineRule="auto"/>
                    <w:jc w:val="center"/>
                    <w:rPr>
                      <w:rFonts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885" w:type="dxa"/>
                  <w:shd w:val="clear" w:color="auto" w:fill="auto"/>
                </w:tcPr>
                <w:p w:rsidR="00086AD9" w:rsidRDefault="00173709">
                  <w:pPr>
                    <w:tabs>
                      <w:tab w:val="left" w:pos="945"/>
                      <w:tab w:val="left" w:pos="3990"/>
                    </w:tabs>
                    <w:spacing w:after="0" w:line="240" w:lineRule="auto"/>
                    <w:jc w:val="center"/>
                    <w:rPr>
                      <w:rFonts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00" w:type="dxa"/>
                  <w:shd w:val="clear" w:color="auto" w:fill="auto"/>
                </w:tcPr>
                <w:p w:rsidR="00086AD9" w:rsidRDefault="00173709">
                  <w:pPr>
                    <w:tabs>
                      <w:tab w:val="left" w:pos="945"/>
                      <w:tab w:val="left" w:pos="3990"/>
                    </w:tabs>
                    <w:spacing w:after="0" w:line="240" w:lineRule="auto"/>
                    <w:jc w:val="center"/>
                    <w:rPr>
                      <w:rFonts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320" w:type="dxa"/>
                  <w:shd w:val="clear" w:color="auto" w:fill="auto"/>
                </w:tcPr>
                <w:p w:rsidR="00086AD9" w:rsidRDefault="00173709">
                  <w:pPr>
                    <w:tabs>
                      <w:tab w:val="left" w:pos="945"/>
                      <w:tab w:val="left" w:pos="3990"/>
                    </w:tabs>
                    <w:spacing w:after="0" w:line="240" w:lineRule="auto"/>
                    <w:jc w:val="center"/>
                    <w:rPr>
                      <w:rFonts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</w:tr>
            <w:tr w:rsidR="00086AD9">
              <w:trPr>
                <w:trHeight w:val="74"/>
              </w:trPr>
              <w:tc>
                <w:tcPr>
                  <w:tcW w:w="2959" w:type="dxa"/>
                  <w:shd w:val="clear" w:color="auto" w:fill="auto"/>
                </w:tcPr>
                <w:p w:rsidR="00086AD9" w:rsidRDefault="00173709">
                  <w:pPr>
                    <w:pStyle w:val="af"/>
                    <w:jc w:val="both"/>
                    <w:rPr>
                      <w:rFonts w:ascii="Arial Narrow" w:hAnsi="Arial Narrow" w:cs="Arial"/>
                      <w:i w:val="0"/>
                      <w:iCs w:val="0"/>
                      <w:color w:val="000000"/>
                      <w:lang w:val="ru-RU" w:bidi="ar-SA"/>
                    </w:rPr>
                  </w:pPr>
                  <w:r>
                    <w:rPr>
                      <w:rFonts w:ascii="Arial Narrow" w:hAnsi="Arial Narrow" w:cs="Arial"/>
                      <w:i w:val="0"/>
                      <w:iCs w:val="0"/>
                      <w:color w:val="000000"/>
                      <w:lang w:val="ru-RU" w:bidi="ar-SA"/>
                    </w:rPr>
                    <w:t>Дворец «</w:t>
                  </w:r>
                  <w:proofErr w:type="spellStart"/>
                  <w:r>
                    <w:rPr>
                      <w:rFonts w:ascii="Arial Narrow" w:hAnsi="Arial Narrow" w:cs="Arial"/>
                      <w:i w:val="0"/>
                      <w:iCs w:val="0"/>
                      <w:color w:val="000000"/>
                      <w:lang w:val="ru-RU" w:bidi="ar-SA"/>
                    </w:rPr>
                    <w:t>Дюльбер</w:t>
                  </w:r>
                  <w:proofErr w:type="spellEnd"/>
                  <w:r>
                    <w:rPr>
                      <w:rFonts w:ascii="Arial Narrow" w:hAnsi="Arial Narrow" w:cs="Arial"/>
                      <w:i w:val="0"/>
                      <w:iCs w:val="0"/>
                      <w:color w:val="000000"/>
                      <w:lang w:val="ru-RU" w:bidi="ar-SA"/>
                    </w:rPr>
                    <w:t>»</w:t>
                  </w:r>
                </w:p>
              </w:tc>
              <w:tc>
                <w:tcPr>
                  <w:tcW w:w="1080" w:type="dxa"/>
                  <w:shd w:val="clear" w:color="auto" w:fill="auto"/>
                </w:tcPr>
                <w:p w:rsidR="00086AD9" w:rsidRDefault="00173709">
                  <w:pPr>
                    <w:tabs>
                      <w:tab w:val="left" w:pos="945"/>
                      <w:tab w:val="left" w:pos="3990"/>
                    </w:tabs>
                    <w:spacing w:after="0" w:line="240" w:lineRule="auto"/>
                    <w:jc w:val="center"/>
                    <w:rPr>
                      <w:rFonts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5</w:t>
                  </w: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885" w:type="dxa"/>
                  <w:shd w:val="clear" w:color="auto" w:fill="auto"/>
                </w:tcPr>
                <w:p w:rsidR="00086AD9" w:rsidRDefault="00173709">
                  <w:pPr>
                    <w:tabs>
                      <w:tab w:val="left" w:pos="945"/>
                      <w:tab w:val="left" w:pos="3990"/>
                    </w:tabs>
                    <w:spacing w:after="0" w:line="240" w:lineRule="auto"/>
                    <w:jc w:val="center"/>
                    <w:rPr>
                      <w:rFonts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3</w:t>
                  </w: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200" w:type="dxa"/>
                  <w:shd w:val="clear" w:color="auto" w:fill="auto"/>
                </w:tcPr>
                <w:p w:rsidR="00086AD9" w:rsidRDefault="00173709">
                  <w:pPr>
                    <w:tabs>
                      <w:tab w:val="left" w:pos="945"/>
                      <w:tab w:val="left" w:pos="3990"/>
                    </w:tabs>
                    <w:spacing w:after="0" w:line="240" w:lineRule="auto"/>
                    <w:jc w:val="center"/>
                    <w:rPr>
                      <w:rFonts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5</w:t>
                  </w: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20" w:type="dxa"/>
                  <w:shd w:val="clear" w:color="auto" w:fill="auto"/>
                </w:tcPr>
                <w:p w:rsidR="00086AD9" w:rsidRDefault="00173709">
                  <w:pPr>
                    <w:tabs>
                      <w:tab w:val="left" w:pos="945"/>
                      <w:tab w:val="left" w:pos="3990"/>
                    </w:tabs>
                    <w:spacing w:after="0" w:line="240" w:lineRule="auto"/>
                    <w:jc w:val="center"/>
                    <w:rPr>
                      <w:rFonts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5</w:t>
                  </w: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</w:tr>
            <w:tr w:rsidR="00086AD9">
              <w:trPr>
                <w:trHeight w:val="60"/>
              </w:trPr>
              <w:tc>
                <w:tcPr>
                  <w:tcW w:w="2959" w:type="dxa"/>
                  <w:shd w:val="clear" w:color="auto" w:fill="auto"/>
                </w:tcPr>
                <w:p w:rsidR="00086AD9" w:rsidRDefault="00173709">
                  <w:pPr>
                    <w:tabs>
                      <w:tab w:val="left" w:pos="945"/>
                      <w:tab w:val="left" w:pos="3990"/>
                    </w:tabs>
                    <w:spacing w:after="0" w:line="240" w:lineRule="auto"/>
                    <w:rPr>
                      <w:rFonts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 xml:space="preserve">Морская экскурсия в Севастополе </w:t>
                  </w:r>
                </w:p>
              </w:tc>
              <w:tc>
                <w:tcPr>
                  <w:tcW w:w="1080" w:type="dxa"/>
                  <w:shd w:val="clear" w:color="auto" w:fill="auto"/>
                </w:tcPr>
                <w:p w:rsidR="00086AD9" w:rsidRDefault="00173709">
                  <w:pPr>
                    <w:tabs>
                      <w:tab w:val="left" w:pos="945"/>
                      <w:tab w:val="left" w:pos="3990"/>
                    </w:tabs>
                    <w:spacing w:after="0" w:line="240" w:lineRule="auto"/>
                    <w:jc w:val="center"/>
                    <w:rPr>
                      <w:rFonts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7</w:t>
                  </w: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885" w:type="dxa"/>
                  <w:shd w:val="clear" w:color="auto" w:fill="auto"/>
                </w:tcPr>
                <w:p w:rsidR="00086AD9" w:rsidRDefault="00173709">
                  <w:pPr>
                    <w:tabs>
                      <w:tab w:val="left" w:pos="945"/>
                      <w:tab w:val="left" w:pos="3990"/>
                    </w:tabs>
                    <w:spacing w:after="0" w:line="240" w:lineRule="auto"/>
                    <w:jc w:val="center"/>
                    <w:rPr>
                      <w:rFonts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6</w:t>
                  </w: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200" w:type="dxa"/>
                  <w:shd w:val="clear" w:color="auto" w:fill="auto"/>
                </w:tcPr>
                <w:p w:rsidR="00086AD9" w:rsidRDefault="00173709">
                  <w:pPr>
                    <w:tabs>
                      <w:tab w:val="left" w:pos="945"/>
                      <w:tab w:val="left" w:pos="3990"/>
                    </w:tabs>
                    <w:spacing w:after="0" w:line="240" w:lineRule="auto"/>
                    <w:jc w:val="center"/>
                    <w:rPr>
                      <w:rFonts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7</w:t>
                  </w: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20" w:type="dxa"/>
                  <w:shd w:val="clear" w:color="auto" w:fill="auto"/>
                </w:tcPr>
                <w:p w:rsidR="00086AD9" w:rsidRDefault="00173709">
                  <w:pPr>
                    <w:tabs>
                      <w:tab w:val="left" w:pos="945"/>
                      <w:tab w:val="left" w:pos="3990"/>
                    </w:tabs>
                    <w:spacing w:after="0" w:line="240" w:lineRule="auto"/>
                    <w:jc w:val="center"/>
                    <w:rPr>
                      <w:rFonts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7</w:t>
                  </w:r>
                  <w:r>
                    <w:rPr>
                      <w:rFonts w:cs="Arial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</w:tr>
          </w:tbl>
          <w:p w:rsidR="00086AD9" w:rsidRDefault="00086AD9">
            <w:pPr>
              <w:tabs>
                <w:tab w:val="left" w:pos="180"/>
                <w:tab w:val="left" w:pos="945"/>
                <w:tab w:val="left" w:pos="3990"/>
              </w:tabs>
              <w:rPr>
                <w:rFonts w:cs="Tahoma"/>
                <w:color w:val="000000"/>
                <w:sz w:val="18"/>
                <w:szCs w:val="18"/>
              </w:rPr>
            </w:pPr>
          </w:p>
        </w:tc>
      </w:tr>
    </w:tbl>
    <w:p w:rsidR="009D22AB" w:rsidRDefault="009D22AB">
      <w:pPr>
        <w:tabs>
          <w:tab w:val="left" w:pos="945"/>
        </w:tabs>
        <w:spacing w:after="0" w:line="240" w:lineRule="auto"/>
        <w:rPr>
          <w:rFonts w:cs="Arial"/>
          <w:b/>
          <w:bCs/>
          <w:color w:val="000080"/>
          <w:spacing w:val="7"/>
          <w:sz w:val="20"/>
          <w:szCs w:val="20"/>
          <w:u w:val="single"/>
        </w:rPr>
      </w:pPr>
    </w:p>
    <w:p w:rsidR="00086AD9" w:rsidRDefault="00173709">
      <w:pPr>
        <w:tabs>
          <w:tab w:val="left" w:pos="945"/>
        </w:tabs>
        <w:spacing w:after="0" w:line="240" w:lineRule="auto"/>
        <w:rPr>
          <w:rFonts w:cs="Arial"/>
          <w:color w:val="000000"/>
          <w:sz w:val="20"/>
          <w:szCs w:val="20"/>
        </w:rPr>
      </w:pPr>
      <w:bookmarkStart w:id="2" w:name="_GoBack"/>
      <w:bookmarkEnd w:id="2"/>
      <w:r w:rsidRPr="009D22AB">
        <w:rPr>
          <w:rFonts w:cs="Arial"/>
          <w:b/>
          <w:bCs/>
          <w:color w:val="000080"/>
          <w:spacing w:val="7"/>
          <w:sz w:val="20"/>
          <w:szCs w:val="20"/>
          <w:u w:val="single"/>
        </w:rPr>
        <w:t>Необходимые документы</w:t>
      </w:r>
      <w:r w:rsidRPr="009D22AB">
        <w:rPr>
          <w:rFonts w:cs="Tahoma"/>
          <w:b/>
          <w:color w:val="000000"/>
          <w:sz w:val="20"/>
          <w:szCs w:val="20"/>
        </w:rPr>
        <w:t>:</w:t>
      </w:r>
      <w:r>
        <w:rPr>
          <w:rFonts w:cs="Tahoma"/>
          <w:b/>
          <w:color w:val="000000"/>
          <w:sz w:val="20"/>
          <w:szCs w:val="20"/>
        </w:rPr>
        <w:t xml:space="preserve"> </w:t>
      </w:r>
      <w:r>
        <w:rPr>
          <w:rFonts w:cs="Arial"/>
          <w:color w:val="000000"/>
          <w:sz w:val="20"/>
          <w:szCs w:val="20"/>
        </w:rPr>
        <w:t xml:space="preserve">- общегражданский российский паспорт; - Детям до 14 лет свидетельство о рождении; - Детям старше 14 лет паспорт; - Пенсионное или </w:t>
      </w:r>
      <w:r>
        <w:rPr>
          <w:rFonts w:cs="Arial"/>
          <w:color w:val="000000"/>
          <w:sz w:val="20"/>
          <w:szCs w:val="20"/>
        </w:rPr>
        <w:t>инвалидное удостоверение, студенческий билет, удостоверение ветерана или участника боевых действий;</w:t>
      </w:r>
    </w:p>
    <w:p w:rsidR="00086AD9" w:rsidRDefault="00173709">
      <w:pPr>
        <w:tabs>
          <w:tab w:val="left" w:pos="945"/>
        </w:tabs>
        <w:spacing w:after="0" w:line="240" w:lineRule="auto"/>
        <w:rPr>
          <w:rFonts w:ascii="Arial" w:hAnsi="Arial" w:cs="Arial"/>
          <w:b/>
          <w:i/>
          <w:iCs/>
          <w:color w:val="000000"/>
          <w:sz w:val="16"/>
          <w:szCs w:val="16"/>
        </w:rPr>
      </w:pPr>
      <w:r>
        <w:rPr>
          <w:rFonts w:cs="Arial"/>
          <w:b/>
          <w:color w:val="000000"/>
          <w:sz w:val="20"/>
          <w:szCs w:val="20"/>
        </w:rPr>
        <w:t>Рекомендуем иметь наличные деньги, удобную обувь и одежду,</w:t>
      </w:r>
      <w:r>
        <w:rPr>
          <w:rFonts w:cs="Arial"/>
          <w:b/>
          <w:color w:val="000000"/>
          <w:sz w:val="20"/>
          <w:szCs w:val="20"/>
        </w:rPr>
        <w:t xml:space="preserve"> </w:t>
      </w:r>
      <w:r>
        <w:rPr>
          <w:rFonts w:cs="Arial"/>
          <w:b/>
          <w:color w:val="000000"/>
          <w:sz w:val="20"/>
          <w:szCs w:val="20"/>
        </w:rPr>
        <w:t xml:space="preserve">страховой медицинский полис. </w:t>
      </w:r>
    </w:p>
    <w:p w:rsidR="00086AD9" w:rsidRDefault="00086AD9">
      <w:pPr>
        <w:tabs>
          <w:tab w:val="left" w:pos="945"/>
        </w:tabs>
        <w:spacing w:after="0" w:line="240" w:lineRule="auto"/>
        <w:jc w:val="center"/>
        <w:rPr>
          <w:rFonts w:ascii="Arial" w:hAnsi="Arial" w:cs="Arial"/>
          <w:b/>
          <w:i/>
          <w:iCs/>
          <w:color w:val="000000"/>
          <w:sz w:val="16"/>
          <w:szCs w:val="16"/>
        </w:rPr>
      </w:pPr>
    </w:p>
    <w:p w:rsidR="00086AD9" w:rsidRDefault="00173709">
      <w:pPr>
        <w:tabs>
          <w:tab w:val="left" w:pos="945"/>
        </w:tabs>
        <w:spacing w:after="0" w:line="240" w:lineRule="auto"/>
        <w:jc w:val="center"/>
        <w:rPr>
          <w:rFonts w:ascii="Arial" w:hAnsi="Arial" w:cs="Arial"/>
          <w:b/>
          <w:i/>
          <w:iCs/>
          <w:color w:val="000000"/>
          <w:sz w:val="16"/>
          <w:szCs w:val="16"/>
        </w:rPr>
      </w:pPr>
      <w:r>
        <w:rPr>
          <w:rFonts w:ascii="Arial" w:hAnsi="Arial" w:cs="Arial"/>
          <w:b/>
          <w:i/>
          <w:iCs/>
          <w:color w:val="000000"/>
          <w:sz w:val="16"/>
          <w:szCs w:val="16"/>
        </w:rPr>
        <w:t>Фирма оставляет за собой право на внесение изменений в порядок пос</w:t>
      </w:r>
      <w:r>
        <w:rPr>
          <w:rFonts w:ascii="Arial" w:hAnsi="Arial" w:cs="Arial"/>
          <w:b/>
          <w:i/>
          <w:iCs/>
          <w:color w:val="000000"/>
          <w:sz w:val="16"/>
          <w:szCs w:val="16"/>
        </w:rPr>
        <w:t xml:space="preserve">ещения экскурсионных объектов </w:t>
      </w:r>
    </w:p>
    <w:p w:rsidR="00086AD9" w:rsidRDefault="00173709">
      <w:pPr>
        <w:tabs>
          <w:tab w:val="left" w:pos="945"/>
        </w:tabs>
        <w:spacing w:after="0" w:line="240" w:lineRule="auto"/>
        <w:jc w:val="center"/>
        <w:rPr>
          <w:rFonts w:ascii="Arial" w:hAnsi="Arial" w:cs="Arial"/>
          <w:b/>
          <w:i/>
          <w:iCs/>
          <w:color w:val="000000"/>
          <w:sz w:val="16"/>
          <w:szCs w:val="16"/>
        </w:rPr>
      </w:pPr>
      <w:r>
        <w:rPr>
          <w:rFonts w:ascii="Arial" w:hAnsi="Arial" w:cs="Arial"/>
          <w:b/>
          <w:i/>
          <w:iCs/>
          <w:color w:val="000000"/>
          <w:sz w:val="16"/>
          <w:szCs w:val="16"/>
        </w:rPr>
        <w:t xml:space="preserve">или замену экскурсий на равнозначные, сохраняя программу в целом. </w:t>
      </w:r>
    </w:p>
    <w:p w:rsidR="00086AD9" w:rsidRDefault="00173709">
      <w:pPr>
        <w:tabs>
          <w:tab w:val="left" w:pos="945"/>
        </w:tabs>
        <w:spacing w:after="0" w:line="240" w:lineRule="auto"/>
        <w:jc w:val="center"/>
        <w:rPr>
          <w:rFonts w:ascii="Arial" w:hAnsi="Arial" w:cs="Arial"/>
          <w:b/>
          <w:i/>
          <w:iCs/>
          <w:color w:val="000000"/>
          <w:sz w:val="16"/>
          <w:szCs w:val="16"/>
        </w:rPr>
      </w:pPr>
      <w:r>
        <w:rPr>
          <w:rFonts w:ascii="Arial" w:hAnsi="Arial" w:cs="Arial"/>
          <w:b/>
          <w:i/>
          <w:iCs/>
          <w:color w:val="000000"/>
          <w:sz w:val="16"/>
          <w:szCs w:val="16"/>
        </w:rPr>
        <w:t>Фирма не несет ответственность за изменения стоимости входных билетов в объектах по маршруту!</w:t>
      </w:r>
    </w:p>
    <w:p w:rsidR="00086AD9" w:rsidRDefault="00086AD9">
      <w:pPr>
        <w:tabs>
          <w:tab w:val="left" w:pos="945"/>
        </w:tabs>
        <w:spacing w:after="0" w:line="240" w:lineRule="auto"/>
        <w:jc w:val="center"/>
        <w:rPr>
          <w:rFonts w:ascii="Arial" w:hAnsi="Arial" w:cs="Arial"/>
          <w:b/>
          <w:i/>
          <w:iCs/>
          <w:color w:val="000000"/>
          <w:sz w:val="16"/>
          <w:szCs w:val="16"/>
        </w:rPr>
      </w:pPr>
    </w:p>
    <w:p w:rsidR="00086AD9" w:rsidRDefault="00173709">
      <w:pPr>
        <w:tabs>
          <w:tab w:val="left" w:pos="180"/>
          <w:tab w:val="left" w:pos="840"/>
        </w:tabs>
        <w:spacing w:after="0" w:line="240" w:lineRule="auto"/>
        <w:jc w:val="both"/>
        <w:rPr>
          <w:rFonts w:ascii="Arial" w:hAnsi="Arial" w:cs="Arial"/>
          <w:b/>
          <w:i/>
          <w:color w:val="FF0000"/>
          <w:sz w:val="16"/>
          <w:szCs w:val="16"/>
        </w:rPr>
      </w:pPr>
      <w:r>
        <w:rPr>
          <w:rFonts w:ascii="Arial" w:hAnsi="Arial" w:cs="Arial"/>
          <w:b/>
          <w:i/>
          <w:color w:val="FF0000"/>
          <w:sz w:val="16"/>
          <w:szCs w:val="16"/>
        </w:rPr>
        <w:t>Встретить Новый 202</w:t>
      </w:r>
      <w:r>
        <w:rPr>
          <w:rFonts w:ascii="Arial" w:hAnsi="Arial" w:cs="Arial"/>
          <w:b/>
          <w:i/>
          <w:color w:val="FF0000"/>
          <w:sz w:val="16"/>
          <w:szCs w:val="16"/>
        </w:rPr>
        <w:t>6</w:t>
      </w:r>
      <w:r>
        <w:rPr>
          <w:rFonts w:ascii="Arial" w:hAnsi="Arial" w:cs="Arial"/>
          <w:b/>
          <w:i/>
          <w:color w:val="FF0000"/>
          <w:sz w:val="16"/>
          <w:szCs w:val="16"/>
        </w:rPr>
        <w:t xml:space="preserve"> год</w:t>
      </w:r>
      <w:r>
        <w:rPr>
          <w:rFonts w:ascii="Arial" w:hAnsi="Arial" w:cs="Arial"/>
          <w:b/>
          <w:i/>
          <w:color w:val="FF0000"/>
          <w:sz w:val="16"/>
          <w:szCs w:val="16"/>
          <w:lang w:val="en-US"/>
        </w:rPr>
        <w:t xml:space="preserve">* </w:t>
      </w:r>
      <w:r>
        <w:rPr>
          <w:rFonts w:ascii="Arial" w:hAnsi="Arial" w:cs="Arial"/>
          <w:b/>
          <w:i/>
          <w:color w:val="FF0000"/>
          <w:sz w:val="16"/>
          <w:szCs w:val="16"/>
        </w:rPr>
        <w:t>предлагаем:</w:t>
      </w:r>
    </w:p>
    <w:p w:rsidR="00086AD9" w:rsidRDefault="009D22AB">
      <w:pPr>
        <w:numPr>
          <w:ilvl w:val="0"/>
          <w:numId w:val="1"/>
        </w:numPr>
        <w:tabs>
          <w:tab w:val="left" w:pos="180"/>
        </w:tabs>
        <w:spacing w:after="0" w:line="240" w:lineRule="auto"/>
        <w:ind w:left="-218" w:firstLineChars="150" w:firstLine="240"/>
        <w:jc w:val="both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color w:val="FF0000"/>
          <w:sz w:val="16"/>
          <w:szCs w:val="16"/>
        </w:rPr>
        <w:t xml:space="preserve">В ресторане гостиницы </w:t>
      </w:r>
      <w:r w:rsidR="00173709">
        <w:rPr>
          <w:rFonts w:ascii="Arial" w:hAnsi="Arial" w:cs="Arial"/>
          <w:b/>
          <w:i/>
          <w:color w:val="FF0000"/>
          <w:sz w:val="16"/>
          <w:szCs w:val="16"/>
        </w:rPr>
        <w:t xml:space="preserve">- </w:t>
      </w:r>
      <w:r w:rsidR="00173709">
        <w:rPr>
          <w:rFonts w:ascii="Arial" w:hAnsi="Arial" w:cs="Arial"/>
          <w:b/>
          <w:i/>
          <w:color w:val="000000"/>
          <w:sz w:val="16"/>
          <w:szCs w:val="16"/>
        </w:rPr>
        <w:t>праздничный ужин</w:t>
      </w:r>
      <w:r w:rsidR="00173709">
        <w:rPr>
          <w:rFonts w:ascii="Arial" w:hAnsi="Arial" w:cs="Arial"/>
          <w:b/>
          <w:i/>
          <w:color w:val="FF0000"/>
          <w:sz w:val="16"/>
          <w:szCs w:val="16"/>
        </w:rPr>
        <w:t xml:space="preserve"> </w:t>
      </w:r>
      <w:r w:rsidR="00173709">
        <w:rPr>
          <w:rFonts w:ascii="Arial" w:hAnsi="Arial" w:cs="Arial"/>
          <w:b/>
          <w:i/>
          <w:color w:val="000000"/>
          <w:sz w:val="16"/>
          <w:szCs w:val="16"/>
        </w:rPr>
        <w:t>с поздравлением Деда Мороза</w:t>
      </w:r>
      <w:r w:rsidR="00173709">
        <w:rPr>
          <w:rFonts w:ascii="Arial" w:hAnsi="Arial" w:cs="Arial"/>
          <w:b/>
          <w:i/>
          <w:color w:val="000000"/>
          <w:sz w:val="16"/>
          <w:szCs w:val="16"/>
        </w:rPr>
        <w:t xml:space="preserve"> </w:t>
      </w:r>
      <w:proofErr w:type="gramStart"/>
      <w:r w:rsidR="00173709">
        <w:rPr>
          <w:rFonts w:ascii="Arial" w:hAnsi="Arial" w:cs="Arial"/>
          <w:b/>
          <w:i/>
          <w:color w:val="000000"/>
          <w:sz w:val="16"/>
          <w:szCs w:val="16"/>
        </w:rPr>
        <w:t>( стоимость</w:t>
      </w:r>
      <w:proofErr w:type="gramEnd"/>
      <w:r w:rsidR="00173709">
        <w:rPr>
          <w:rFonts w:ascii="Arial" w:hAnsi="Arial" w:cs="Arial"/>
          <w:b/>
          <w:i/>
          <w:color w:val="000000"/>
          <w:sz w:val="16"/>
          <w:szCs w:val="16"/>
        </w:rPr>
        <w:t xml:space="preserve"> уточняется)</w:t>
      </w:r>
    </w:p>
    <w:p w:rsidR="00086AD9" w:rsidRDefault="00173709">
      <w:pPr>
        <w:numPr>
          <w:ilvl w:val="0"/>
          <w:numId w:val="1"/>
        </w:numPr>
        <w:tabs>
          <w:tab w:val="left" w:pos="180"/>
        </w:tabs>
        <w:spacing w:after="0" w:line="240" w:lineRule="auto"/>
        <w:ind w:left="-218" w:firstLineChars="150" w:firstLine="27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color w:val="FF0000"/>
          <w:sz w:val="18"/>
          <w:szCs w:val="18"/>
        </w:rPr>
        <w:t>Н</w:t>
      </w:r>
      <w:r>
        <w:rPr>
          <w:rFonts w:ascii="Arial" w:hAnsi="Arial" w:cs="Arial"/>
          <w:b/>
          <w:i/>
          <w:color w:val="FF0000"/>
          <w:sz w:val="16"/>
          <w:szCs w:val="16"/>
        </w:rPr>
        <w:t xml:space="preserve">абережная Ялты </w:t>
      </w:r>
      <w:r>
        <w:rPr>
          <w:rFonts w:ascii="Arial" w:hAnsi="Arial" w:cs="Arial"/>
          <w:b/>
          <w:i/>
          <w:sz w:val="16"/>
          <w:szCs w:val="16"/>
        </w:rPr>
        <w:t xml:space="preserve">в первую ночь предстоящего года становиться центром массовых гуляний у городской ёлки. Нарядная елка очень необычно будет смотреться на фоне моря и разноцветного фонтана. </w:t>
      </w:r>
      <w:r>
        <w:rPr>
          <w:rFonts w:ascii="Arial" w:hAnsi="Arial" w:cs="Arial"/>
          <w:b/>
          <w:i/>
          <w:sz w:val="16"/>
          <w:szCs w:val="16"/>
        </w:rPr>
        <w:t>В новогоднюю ночь пройдут праздничные концерты, различные развлекательные программы. Так празднуют Новый год во всех городах страны? Да, конечно вы правы.</w:t>
      </w:r>
      <w:r w:rsidR="009D22AB">
        <w:rPr>
          <w:rFonts w:ascii="Arial" w:hAnsi="Arial" w:cs="Arial"/>
          <w:b/>
          <w:i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Только вот «самое синие в мире» море шумит совсем рядом с новогодней елкой далеко не в каждом российск</w:t>
      </w:r>
      <w:r>
        <w:rPr>
          <w:rFonts w:ascii="Arial" w:hAnsi="Arial" w:cs="Arial"/>
          <w:b/>
          <w:i/>
          <w:sz w:val="16"/>
          <w:szCs w:val="16"/>
        </w:rPr>
        <w:t>ом городе.</w:t>
      </w:r>
    </w:p>
    <w:sectPr w:rsidR="00086AD9">
      <w:headerReference w:type="default" r:id="rId9"/>
      <w:footerReference w:type="default" r:id="rId10"/>
      <w:pgSz w:w="11906" w:h="16838"/>
      <w:pgMar w:top="993" w:right="454" w:bottom="454" w:left="45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709" w:rsidRDefault="00173709">
      <w:pPr>
        <w:spacing w:line="240" w:lineRule="auto"/>
      </w:pPr>
      <w:r>
        <w:separator/>
      </w:r>
    </w:p>
  </w:endnote>
  <w:endnote w:type="continuationSeparator" w:id="0">
    <w:p w:rsidR="00173709" w:rsidRDefault="001737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default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Adobe Gothic Std B">
    <w:altName w:val="Yu Gothic"/>
    <w:charset w:val="8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AD9" w:rsidRDefault="00173709">
    <w:pPr>
      <w:pStyle w:val="aa"/>
      <w:rPr>
        <w:sz w:val="16"/>
        <w:szCs w:val="16"/>
      </w:rPr>
    </w:pPr>
    <w:r>
      <w:rPr>
        <w:noProof/>
        <w:lang w:eastAsia="ru-RU"/>
      </w:rPr>
      <w:drawing>
        <wp:inline distT="0" distB="0" distL="0" distR="0">
          <wp:extent cx="7200900" cy="609600"/>
          <wp:effectExtent l="19050" t="0" r="0" b="0"/>
          <wp:docPr id="1" name="Рисунок 1" descr="нижний колонтитул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нижний колонтитул 2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9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86AD9" w:rsidRDefault="00086AD9">
    <w:pPr>
      <w:pStyle w:val="aa"/>
      <w:rPr>
        <w:sz w:val="16"/>
        <w:szCs w:val="16"/>
      </w:rPr>
    </w:pPr>
  </w:p>
  <w:p w:rsidR="00086AD9" w:rsidRDefault="00086AD9">
    <w:pPr>
      <w:pStyle w:val="aa"/>
      <w:tabs>
        <w:tab w:val="clear" w:pos="4677"/>
        <w:tab w:val="clear" w:pos="9355"/>
        <w:tab w:val="center" w:pos="0"/>
        <w:tab w:val="right" w:pos="11057"/>
      </w:tabs>
      <w:jc w:val="cen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709" w:rsidRDefault="00173709">
      <w:pPr>
        <w:spacing w:after="0"/>
      </w:pPr>
      <w:r>
        <w:separator/>
      </w:r>
    </w:p>
  </w:footnote>
  <w:footnote w:type="continuationSeparator" w:id="0">
    <w:p w:rsidR="00173709" w:rsidRDefault="001737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AD9" w:rsidRDefault="00173709">
    <w:pPr>
      <w:tabs>
        <w:tab w:val="left" w:pos="3870"/>
      </w:tabs>
      <w:spacing w:after="0" w:line="240" w:lineRule="auto"/>
      <w:jc w:val="right"/>
    </w:pPr>
    <w:r>
      <w:rPr>
        <w:noProof/>
        <w:color w:val="31849B"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-76200</wp:posOffset>
          </wp:positionH>
          <wp:positionV relativeFrom="paragraph">
            <wp:posOffset>69850</wp:posOffset>
          </wp:positionV>
          <wp:extent cx="990600" cy="511810"/>
          <wp:effectExtent l="19050" t="0" r="0" b="0"/>
          <wp:wrapNone/>
          <wp:docPr id="11" name="Рисунок 7" descr="лого эос пнг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Рисунок 7" descr="лого эос пнг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600" cy="5118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36"/>
        <w:szCs w:val="36"/>
      </w:rPr>
      <w:t xml:space="preserve">   </w:t>
    </w:r>
    <w:r>
      <w:t xml:space="preserve">    </w:t>
    </w:r>
  </w:p>
  <w:p w:rsidR="00086AD9" w:rsidRDefault="00173709">
    <w:pPr>
      <w:tabs>
        <w:tab w:val="left" w:pos="3870"/>
      </w:tabs>
      <w:spacing w:after="0" w:line="240" w:lineRule="auto"/>
      <w:jc w:val="right"/>
      <w:rPr>
        <w:rFonts w:eastAsia="Adobe Gothic Std B"/>
        <w:b/>
        <w:color w:val="984806"/>
        <w:sz w:val="28"/>
        <w:szCs w:val="28"/>
      </w:rPr>
    </w:pPr>
    <w:r>
      <w:t xml:space="preserve"> </w:t>
    </w:r>
    <w:r>
      <w:rPr>
        <w:color w:val="31849B"/>
      </w:rPr>
      <w:t xml:space="preserve">  </w:t>
    </w:r>
    <w:r>
      <w:rPr>
        <w:rFonts w:eastAsia="Adobe Gothic Std B"/>
        <w:b/>
        <w:color w:val="008000"/>
        <w:sz w:val="32"/>
        <w:szCs w:val="32"/>
      </w:rPr>
      <w:t xml:space="preserve"> </w:t>
    </w:r>
    <w:r>
      <w:rPr>
        <w:rFonts w:eastAsia="Adobe Gothic Std B"/>
        <w:b/>
        <w:color w:val="984806"/>
        <w:sz w:val="28"/>
        <w:szCs w:val="28"/>
      </w:rPr>
      <w:t xml:space="preserve"> </w:t>
    </w:r>
    <w:proofErr w:type="spellStart"/>
    <w:r>
      <w:rPr>
        <w:rFonts w:eastAsia="Adobe Gothic Std B"/>
        <w:b/>
        <w:color w:val="984806"/>
        <w:sz w:val="28"/>
        <w:szCs w:val="28"/>
      </w:rPr>
      <w:t>Партенит</w:t>
    </w:r>
    <w:proofErr w:type="spellEnd"/>
    <w:r>
      <w:rPr>
        <w:rFonts w:eastAsia="Adobe Gothic Std B"/>
        <w:b/>
        <w:color w:val="984806"/>
        <w:sz w:val="28"/>
        <w:szCs w:val="28"/>
      </w:rPr>
      <w:t>-</w:t>
    </w:r>
    <w:r>
      <w:rPr>
        <w:rFonts w:eastAsia="Adobe Gothic Std B"/>
        <w:b/>
        <w:color w:val="984806"/>
        <w:sz w:val="28"/>
        <w:szCs w:val="28"/>
      </w:rPr>
      <w:t>Ялта-Мыс Ай-</w:t>
    </w:r>
    <w:proofErr w:type="spellStart"/>
    <w:r>
      <w:rPr>
        <w:rFonts w:eastAsia="Adobe Gothic Std B"/>
        <w:b/>
        <w:color w:val="984806"/>
        <w:sz w:val="28"/>
        <w:szCs w:val="28"/>
      </w:rPr>
      <w:t>Тодор</w:t>
    </w:r>
    <w:proofErr w:type="spellEnd"/>
    <w:r>
      <w:rPr>
        <w:rFonts w:eastAsia="Adobe Gothic Std B"/>
        <w:b/>
        <w:color w:val="984806"/>
        <w:sz w:val="28"/>
        <w:szCs w:val="28"/>
      </w:rPr>
      <w:t>-Алупка</w:t>
    </w:r>
  </w:p>
  <w:p w:rsidR="00086AD9" w:rsidRDefault="00173709">
    <w:pPr>
      <w:tabs>
        <w:tab w:val="left" w:pos="3870"/>
      </w:tabs>
      <w:spacing w:after="0" w:line="240" w:lineRule="auto"/>
      <w:jc w:val="right"/>
      <w:rPr>
        <w:rFonts w:eastAsia="Adobe Gothic Std B"/>
        <w:b/>
        <w:color w:val="984806"/>
        <w:sz w:val="28"/>
        <w:szCs w:val="28"/>
      </w:rPr>
    </w:pPr>
    <w:r>
      <w:rPr>
        <w:rFonts w:eastAsia="Adobe Gothic Std B"/>
        <w:b/>
        <w:color w:val="984806"/>
        <w:sz w:val="28"/>
        <w:szCs w:val="28"/>
      </w:rPr>
      <w:t>Кореиз</w:t>
    </w:r>
    <w:r>
      <w:rPr>
        <w:rFonts w:eastAsia="Adobe Gothic Std B"/>
        <w:b/>
        <w:color w:val="984806"/>
        <w:sz w:val="28"/>
        <w:szCs w:val="28"/>
      </w:rPr>
      <w:t>-Севастополь-Херсонес</w:t>
    </w:r>
  </w:p>
  <w:p w:rsidR="00086AD9" w:rsidRDefault="009D22AB" w:rsidP="009D22AB">
    <w:pPr>
      <w:tabs>
        <w:tab w:val="center" w:pos="602"/>
        <w:tab w:val="right" w:pos="1204"/>
        <w:tab w:val="left" w:pos="3870"/>
      </w:tabs>
      <w:spacing w:after="0" w:line="240" w:lineRule="auto"/>
      <w:rPr>
        <w:rFonts w:eastAsia="Adobe Gothic Std B"/>
        <w:b/>
        <w:color w:val="984806"/>
        <w:sz w:val="28"/>
        <w:szCs w:val="28"/>
      </w:rPr>
    </w:pPr>
    <w:r>
      <w:rPr>
        <w:noProof/>
        <w:color w:val="215868"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8CA6DEE" wp14:editId="28E8094C">
              <wp:simplePos x="0" y="0"/>
              <wp:positionH relativeFrom="column">
                <wp:posOffset>768985</wp:posOffset>
              </wp:positionH>
              <wp:positionV relativeFrom="paragraph">
                <wp:posOffset>45085</wp:posOffset>
              </wp:positionV>
              <wp:extent cx="5875655" cy="447675"/>
              <wp:effectExtent l="0" t="0" r="0" b="0"/>
              <wp:wrapTight wrapText="bothSides">
                <wp:wrapPolygon edited="0">
                  <wp:start x="336" y="2206"/>
                  <wp:lineTo x="21264" y="2206"/>
                  <wp:lineTo x="21264" y="19394"/>
                  <wp:lineTo x="336" y="19394"/>
                  <wp:lineTo x="336" y="2206"/>
                </wp:wrapPolygon>
              </wp:wrapTight>
              <wp:docPr id="2" name="WordAr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875655" cy="447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6AD9" w:rsidRDefault="00173709">
                          <w:pPr>
                            <w:pStyle w:val="ac"/>
                            <w:spacing w:before="0" w:beforeAutospacing="0" w:after="0" w:afterAutospacing="0"/>
                            <w:jc w:val="center"/>
                            <w:rPr>
                              <w:rFonts w:ascii="Arial Narrow" w:hAnsi="Arial Narrow" w:cs="Arial Narrow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B0F0"/>
                              <w:sz w:val="36"/>
                              <w:szCs w:val="36"/>
                              <w14:textOutline w14:w="1270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00B0F0">
                                    <w14:alpha w14:val="25000"/>
                                  </w14:srgbClr>
                                </w14:solidFill>
                              </w14:textFill>
                            </w:rPr>
                            <w:t>Новогодняя сказка в Крыму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CA6DEE" id="_x0000_t202" coordsize="21600,21600" o:spt="202" path="m,l,21600r21600,l21600,xe">
              <v:stroke joinstyle="miter"/>
              <v:path gradientshapeok="t" o:connecttype="rect"/>
            </v:shapetype>
            <v:shape id="WordArt 10" o:spid="_x0000_s1026" type="#_x0000_t202" style="position:absolute;margin-left:60.55pt;margin-top:3.55pt;width:462.65pt;height:35.2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" filled="f" stroked="f">
              <o:lock v:ext="edit" shapetype="t"/>
              <v:textbox>
                <w:txbxContent>
                  <w:p w:rsidR="00086AD9" w:rsidRDefault="00173709">
                    <w:pPr>
                      <w:pStyle w:val="ac"/>
                      <w:spacing w:before="0" w:beforeAutospacing="0" w:after="0" w:afterAutospacing="0"/>
                      <w:jc w:val="center"/>
                      <w:rPr>
                        <w:rFonts w:ascii="Arial Narrow" w:hAnsi="Arial Narrow" w:cs="Arial Narrow"/>
                        <w:sz w:val="36"/>
                        <w:szCs w:val="36"/>
                      </w:rPr>
                    </w:pPr>
                    <w:r>
                      <w:rPr>
                        <w:rFonts w:ascii="Arial Narrow" w:hAnsi="Arial Narrow" w:cs="Arial Narrow"/>
                        <w:b/>
                        <w:bCs/>
                        <w:color w:val="00B0F0"/>
                        <w:sz w:val="36"/>
                        <w:szCs w:val="36"/>
                        <w14:textOutline w14:w="1270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00B0F0">
                              <w14:alpha w14:val="25000"/>
                            </w14:srgbClr>
                          </w14:solidFill>
                        </w14:textFill>
                      </w:rPr>
                      <w:t>Новогодняя сказка в Крыму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eastAsia="Adobe Gothic Std B"/>
        <w:b/>
        <w:color w:val="984806"/>
        <w:sz w:val="28"/>
        <w:szCs w:val="28"/>
      </w:rPr>
      <w:tab/>
    </w:r>
    <w:r w:rsidR="00173709">
      <w:rPr>
        <w:rFonts w:eastAsia="Adobe Gothic Std B"/>
        <w:b/>
        <w:color w:val="984806"/>
        <w:sz w:val="28"/>
        <w:szCs w:val="28"/>
      </w:rPr>
      <w:t xml:space="preserve"> </w:t>
    </w:r>
  </w:p>
  <w:p w:rsidR="00086AD9" w:rsidRDefault="00086AD9">
    <w:pPr>
      <w:pStyle w:val="a8"/>
      <w:tabs>
        <w:tab w:val="clear" w:pos="4677"/>
        <w:tab w:val="clear" w:pos="9355"/>
        <w:tab w:val="left" w:pos="4920"/>
        <w:tab w:val="right" w:pos="1099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100CD39"/>
    <w:multiLevelType w:val="singleLevel"/>
    <w:tmpl w:val="E100CD39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A1D"/>
    <w:rsid w:val="00002BDA"/>
    <w:rsid w:val="00003D47"/>
    <w:rsid w:val="000055E7"/>
    <w:rsid w:val="00010180"/>
    <w:rsid w:val="00010C2F"/>
    <w:rsid w:val="00015773"/>
    <w:rsid w:val="0001731F"/>
    <w:rsid w:val="00017727"/>
    <w:rsid w:val="00023EE4"/>
    <w:rsid w:val="00034ABF"/>
    <w:rsid w:val="00041227"/>
    <w:rsid w:val="000430FC"/>
    <w:rsid w:val="00046893"/>
    <w:rsid w:val="000512E9"/>
    <w:rsid w:val="00063269"/>
    <w:rsid w:val="00066027"/>
    <w:rsid w:val="00067043"/>
    <w:rsid w:val="00070369"/>
    <w:rsid w:val="00072E22"/>
    <w:rsid w:val="00073F6A"/>
    <w:rsid w:val="00075DD4"/>
    <w:rsid w:val="00086AD9"/>
    <w:rsid w:val="00091A30"/>
    <w:rsid w:val="0009341E"/>
    <w:rsid w:val="000A0BCE"/>
    <w:rsid w:val="000A0E1E"/>
    <w:rsid w:val="000A1EE4"/>
    <w:rsid w:val="000A55ED"/>
    <w:rsid w:val="000B29FF"/>
    <w:rsid w:val="000B474F"/>
    <w:rsid w:val="000B7138"/>
    <w:rsid w:val="000D2344"/>
    <w:rsid w:val="000E442C"/>
    <w:rsid w:val="000E6358"/>
    <w:rsid w:val="000F2093"/>
    <w:rsid w:val="000F76CE"/>
    <w:rsid w:val="001007CA"/>
    <w:rsid w:val="00100CBD"/>
    <w:rsid w:val="001014AE"/>
    <w:rsid w:val="00102405"/>
    <w:rsid w:val="001108EB"/>
    <w:rsid w:val="001121F4"/>
    <w:rsid w:val="001250C9"/>
    <w:rsid w:val="00131E65"/>
    <w:rsid w:val="00134541"/>
    <w:rsid w:val="00137FAA"/>
    <w:rsid w:val="00140CA8"/>
    <w:rsid w:val="00142BE0"/>
    <w:rsid w:val="001550FD"/>
    <w:rsid w:val="00157B90"/>
    <w:rsid w:val="00163CFE"/>
    <w:rsid w:val="00165E3C"/>
    <w:rsid w:val="0017008F"/>
    <w:rsid w:val="00171E8E"/>
    <w:rsid w:val="00172394"/>
    <w:rsid w:val="001729BF"/>
    <w:rsid w:val="00173709"/>
    <w:rsid w:val="00173E70"/>
    <w:rsid w:val="00174FD9"/>
    <w:rsid w:val="00175B26"/>
    <w:rsid w:val="00176609"/>
    <w:rsid w:val="00182D23"/>
    <w:rsid w:val="00183393"/>
    <w:rsid w:val="00195BB5"/>
    <w:rsid w:val="0019655C"/>
    <w:rsid w:val="001B0121"/>
    <w:rsid w:val="001B1F7A"/>
    <w:rsid w:val="001C2556"/>
    <w:rsid w:val="001C55DC"/>
    <w:rsid w:val="001D1177"/>
    <w:rsid w:val="001D275F"/>
    <w:rsid w:val="001D68E4"/>
    <w:rsid w:val="001E43A9"/>
    <w:rsid w:val="001E5539"/>
    <w:rsid w:val="001E7B05"/>
    <w:rsid w:val="001F72FA"/>
    <w:rsid w:val="001F7984"/>
    <w:rsid w:val="001F7CE4"/>
    <w:rsid w:val="00201649"/>
    <w:rsid w:val="00204BAD"/>
    <w:rsid w:val="00207345"/>
    <w:rsid w:val="00207F5B"/>
    <w:rsid w:val="0021055C"/>
    <w:rsid w:val="00211408"/>
    <w:rsid w:val="00216DC6"/>
    <w:rsid w:val="002214D9"/>
    <w:rsid w:val="00223FD2"/>
    <w:rsid w:val="00223FDA"/>
    <w:rsid w:val="00224526"/>
    <w:rsid w:val="002249A6"/>
    <w:rsid w:val="00231C61"/>
    <w:rsid w:val="0023401C"/>
    <w:rsid w:val="00252EE6"/>
    <w:rsid w:val="00264910"/>
    <w:rsid w:val="00276B22"/>
    <w:rsid w:val="00276F6D"/>
    <w:rsid w:val="00277F46"/>
    <w:rsid w:val="0028098D"/>
    <w:rsid w:val="00281F91"/>
    <w:rsid w:val="00286DA4"/>
    <w:rsid w:val="00294AF7"/>
    <w:rsid w:val="0029542F"/>
    <w:rsid w:val="00295F28"/>
    <w:rsid w:val="002A5F82"/>
    <w:rsid w:val="002B06E2"/>
    <w:rsid w:val="002B3478"/>
    <w:rsid w:val="002B6FE4"/>
    <w:rsid w:val="002C6331"/>
    <w:rsid w:val="002C7462"/>
    <w:rsid w:val="002D37AA"/>
    <w:rsid w:val="002D6CF1"/>
    <w:rsid w:val="002E0CC1"/>
    <w:rsid w:val="002E6D42"/>
    <w:rsid w:val="002F331D"/>
    <w:rsid w:val="002F35FA"/>
    <w:rsid w:val="002F5C9F"/>
    <w:rsid w:val="002F7325"/>
    <w:rsid w:val="002F7C1E"/>
    <w:rsid w:val="003002D7"/>
    <w:rsid w:val="00304C44"/>
    <w:rsid w:val="00306B93"/>
    <w:rsid w:val="003113C7"/>
    <w:rsid w:val="003150E3"/>
    <w:rsid w:val="003205BA"/>
    <w:rsid w:val="003209CC"/>
    <w:rsid w:val="00327357"/>
    <w:rsid w:val="00335B59"/>
    <w:rsid w:val="003422A9"/>
    <w:rsid w:val="003555BF"/>
    <w:rsid w:val="00361180"/>
    <w:rsid w:val="00371314"/>
    <w:rsid w:val="00373AC2"/>
    <w:rsid w:val="00374759"/>
    <w:rsid w:val="0038042C"/>
    <w:rsid w:val="003812FA"/>
    <w:rsid w:val="00381678"/>
    <w:rsid w:val="00382F96"/>
    <w:rsid w:val="00390192"/>
    <w:rsid w:val="00397A9A"/>
    <w:rsid w:val="003A1D03"/>
    <w:rsid w:val="003A4E9C"/>
    <w:rsid w:val="003A5109"/>
    <w:rsid w:val="003A59DF"/>
    <w:rsid w:val="003A6D7C"/>
    <w:rsid w:val="003A7B87"/>
    <w:rsid w:val="003C1172"/>
    <w:rsid w:val="003C48DE"/>
    <w:rsid w:val="003C79CC"/>
    <w:rsid w:val="003D26CF"/>
    <w:rsid w:val="003E3D05"/>
    <w:rsid w:val="003E424F"/>
    <w:rsid w:val="003E62AB"/>
    <w:rsid w:val="00415563"/>
    <w:rsid w:val="00421697"/>
    <w:rsid w:val="004315A2"/>
    <w:rsid w:val="00432A87"/>
    <w:rsid w:val="00437A0E"/>
    <w:rsid w:val="004409C6"/>
    <w:rsid w:val="00440D75"/>
    <w:rsid w:val="00442E4A"/>
    <w:rsid w:val="00446E1B"/>
    <w:rsid w:val="004471BE"/>
    <w:rsid w:val="00452FDE"/>
    <w:rsid w:val="00454B78"/>
    <w:rsid w:val="004551C7"/>
    <w:rsid w:val="00455EDA"/>
    <w:rsid w:val="0045718F"/>
    <w:rsid w:val="00460D2F"/>
    <w:rsid w:val="004641C1"/>
    <w:rsid w:val="00467D90"/>
    <w:rsid w:val="00470158"/>
    <w:rsid w:val="00477331"/>
    <w:rsid w:val="00482516"/>
    <w:rsid w:val="00493A6C"/>
    <w:rsid w:val="0049450D"/>
    <w:rsid w:val="004960C5"/>
    <w:rsid w:val="004A44A9"/>
    <w:rsid w:val="004A472A"/>
    <w:rsid w:val="004A6227"/>
    <w:rsid w:val="004B05A4"/>
    <w:rsid w:val="004B05F9"/>
    <w:rsid w:val="004B10D2"/>
    <w:rsid w:val="004C4F05"/>
    <w:rsid w:val="004C6046"/>
    <w:rsid w:val="004D3CF4"/>
    <w:rsid w:val="004D618C"/>
    <w:rsid w:val="004D61B5"/>
    <w:rsid w:val="004F3D6D"/>
    <w:rsid w:val="004F77B7"/>
    <w:rsid w:val="0050558C"/>
    <w:rsid w:val="00510F86"/>
    <w:rsid w:val="00517C62"/>
    <w:rsid w:val="00521B78"/>
    <w:rsid w:val="005333B1"/>
    <w:rsid w:val="0053525D"/>
    <w:rsid w:val="0054046C"/>
    <w:rsid w:val="00545718"/>
    <w:rsid w:val="00552BBD"/>
    <w:rsid w:val="00554525"/>
    <w:rsid w:val="005565FE"/>
    <w:rsid w:val="005570D7"/>
    <w:rsid w:val="0056488A"/>
    <w:rsid w:val="00565639"/>
    <w:rsid w:val="00571E4D"/>
    <w:rsid w:val="00572A0C"/>
    <w:rsid w:val="00585288"/>
    <w:rsid w:val="005853C8"/>
    <w:rsid w:val="0058744E"/>
    <w:rsid w:val="005971AB"/>
    <w:rsid w:val="005A083E"/>
    <w:rsid w:val="005A1B0B"/>
    <w:rsid w:val="005A41DC"/>
    <w:rsid w:val="005B437C"/>
    <w:rsid w:val="005C2818"/>
    <w:rsid w:val="005C636B"/>
    <w:rsid w:val="005E2662"/>
    <w:rsid w:val="005F1EE0"/>
    <w:rsid w:val="005F286D"/>
    <w:rsid w:val="00605628"/>
    <w:rsid w:val="00606639"/>
    <w:rsid w:val="00610AF5"/>
    <w:rsid w:val="0061113C"/>
    <w:rsid w:val="006127D9"/>
    <w:rsid w:val="0061380E"/>
    <w:rsid w:val="0061635B"/>
    <w:rsid w:val="00617848"/>
    <w:rsid w:val="00622BB7"/>
    <w:rsid w:val="00634BF6"/>
    <w:rsid w:val="00634FAE"/>
    <w:rsid w:val="00651BEF"/>
    <w:rsid w:val="00652A90"/>
    <w:rsid w:val="0066316D"/>
    <w:rsid w:val="00664F33"/>
    <w:rsid w:val="0066706C"/>
    <w:rsid w:val="006674F3"/>
    <w:rsid w:val="00667CE3"/>
    <w:rsid w:val="0067013E"/>
    <w:rsid w:val="006716DB"/>
    <w:rsid w:val="006825C5"/>
    <w:rsid w:val="00684727"/>
    <w:rsid w:val="00693095"/>
    <w:rsid w:val="006967A0"/>
    <w:rsid w:val="006A0AB6"/>
    <w:rsid w:val="006A2AD9"/>
    <w:rsid w:val="006B0613"/>
    <w:rsid w:val="006B6FC9"/>
    <w:rsid w:val="006C6C22"/>
    <w:rsid w:val="006D09A4"/>
    <w:rsid w:val="006D6FB4"/>
    <w:rsid w:val="006E532E"/>
    <w:rsid w:val="006E57CD"/>
    <w:rsid w:val="006F20D2"/>
    <w:rsid w:val="006F3321"/>
    <w:rsid w:val="006F3FBE"/>
    <w:rsid w:val="006F587E"/>
    <w:rsid w:val="006F5DCC"/>
    <w:rsid w:val="006F6B57"/>
    <w:rsid w:val="006F7821"/>
    <w:rsid w:val="007055E4"/>
    <w:rsid w:val="00713463"/>
    <w:rsid w:val="007134CC"/>
    <w:rsid w:val="00726CB4"/>
    <w:rsid w:val="00727457"/>
    <w:rsid w:val="00736912"/>
    <w:rsid w:val="00742EDA"/>
    <w:rsid w:val="00752C0B"/>
    <w:rsid w:val="00756250"/>
    <w:rsid w:val="00761EC9"/>
    <w:rsid w:val="007756A8"/>
    <w:rsid w:val="007761A3"/>
    <w:rsid w:val="00777D4D"/>
    <w:rsid w:val="0079375C"/>
    <w:rsid w:val="007A5E98"/>
    <w:rsid w:val="007A708E"/>
    <w:rsid w:val="007B0BC6"/>
    <w:rsid w:val="007C1A1D"/>
    <w:rsid w:val="007C5033"/>
    <w:rsid w:val="007C7BA7"/>
    <w:rsid w:val="007E06D3"/>
    <w:rsid w:val="007E60C9"/>
    <w:rsid w:val="007F0046"/>
    <w:rsid w:val="007F34A0"/>
    <w:rsid w:val="007F5168"/>
    <w:rsid w:val="00800858"/>
    <w:rsid w:val="00805D03"/>
    <w:rsid w:val="00821154"/>
    <w:rsid w:val="00834D53"/>
    <w:rsid w:val="0083544F"/>
    <w:rsid w:val="0084368F"/>
    <w:rsid w:val="00850A61"/>
    <w:rsid w:val="00856A53"/>
    <w:rsid w:val="00860013"/>
    <w:rsid w:val="008648D7"/>
    <w:rsid w:val="00872885"/>
    <w:rsid w:val="00874A93"/>
    <w:rsid w:val="0088162E"/>
    <w:rsid w:val="00881A59"/>
    <w:rsid w:val="00882CC0"/>
    <w:rsid w:val="00893720"/>
    <w:rsid w:val="008944DD"/>
    <w:rsid w:val="008A1B55"/>
    <w:rsid w:val="008A4B09"/>
    <w:rsid w:val="008B46DE"/>
    <w:rsid w:val="008B79D6"/>
    <w:rsid w:val="008C2541"/>
    <w:rsid w:val="008C6378"/>
    <w:rsid w:val="008C6AA1"/>
    <w:rsid w:val="008D1F0F"/>
    <w:rsid w:val="008E3276"/>
    <w:rsid w:val="008F03C8"/>
    <w:rsid w:val="009056C6"/>
    <w:rsid w:val="009074F9"/>
    <w:rsid w:val="00910733"/>
    <w:rsid w:val="00910ECC"/>
    <w:rsid w:val="00920060"/>
    <w:rsid w:val="00936D42"/>
    <w:rsid w:val="00937106"/>
    <w:rsid w:val="0094274F"/>
    <w:rsid w:val="00943EFE"/>
    <w:rsid w:val="00950921"/>
    <w:rsid w:val="009517F0"/>
    <w:rsid w:val="009544EF"/>
    <w:rsid w:val="0095728F"/>
    <w:rsid w:val="00963988"/>
    <w:rsid w:val="0096684D"/>
    <w:rsid w:val="00972579"/>
    <w:rsid w:val="00974A64"/>
    <w:rsid w:val="00980E3A"/>
    <w:rsid w:val="00991724"/>
    <w:rsid w:val="00991C4E"/>
    <w:rsid w:val="009A23F3"/>
    <w:rsid w:val="009B69B8"/>
    <w:rsid w:val="009C4EC5"/>
    <w:rsid w:val="009D22AB"/>
    <w:rsid w:val="009F2C5B"/>
    <w:rsid w:val="009F7AF2"/>
    <w:rsid w:val="00A02DD0"/>
    <w:rsid w:val="00A02F6C"/>
    <w:rsid w:val="00A0318B"/>
    <w:rsid w:val="00A05795"/>
    <w:rsid w:val="00A07535"/>
    <w:rsid w:val="00A15DE1"/>
    <w:rsid w:val="00A1751A"/>
    <w:rsid w:val="00A23C89"/>
    <w:rsid w:val="00A3326C"/>
    <w:rsid w:val="00A43258"/>
    <w:rsid w:val="00A4458D"/>
    <w:rsid w:val="00A6289C"/>
    <w:rsid w:val="00A63930"/>
    <w:rsid w:val="00A71275"/>
    <w:rsid w:val="00A71D67"/>
    <w:rsid w:val="00A736A2"/>
    <w:rsid w:val="00A73F7A"/>
    <w:rsid w:val="00A759DF"/>
    <w:rsid w:val="00A81E35"/>
    <w:rsid w:val="00A86456"/>
    <w:rsid w:val="00A86E39"/>
    <w:rsid w:val="00A87CCF"/>
    <w:rsid w:val="00A87D12"/>
    <w:rsid w:val="00A902A6"/>
    <w:rsid w:val="00A95F19"/>
    <w:rsid w:val="00A969A1"/>
    <w:rsid w:val="00AB09B4"/>
    <w:rsid w:val="00AB47CA"/>
    <w:rsid w:val="00AB75A9"/>
    <w:rsid w:val="00AB7736"/>
    <w:rsid w:val="00AD4AE3"/>
    <w:rsid w:val="00AE0D80"/>
    <w:rsid w:val="00AE318B"/>
    <w:rsid w:val="00AE5341"/>
    <w:rsid w:val="00AE6BDD"/>
    <w:rsid w:val="00AF356F"/>
    <w:rsid w:val="00B007EB"/>
    <w:rsid w:val="00B027BD"/>
    <w:rsid w:val="00B069CA"/>
    <w:rsid w:val="00B1126D"/>
    <w:rsid w:val="00B1126F"/>
    <w:rsid w:val="00B12520"/>
    <w:rsid w:val="00B13C4E"/>
    <w:rsid w:val="00B24457"/>
    <w:rsid w:val="00B264C1"/>
    <w:rsid w:val="00B26FFC"/>
    <w:rsid w:val="00B27570"/>
    <w:rsid w:val="00B34086"/>
    <w:rsid w:val="00B40263"/>
    <w:rsid w:val="00B414C9"/>
    <w:rsid w:val="00B42C73"/>
    <w:rsid w:val="00B45558"/>
    <w:rsid w:val="00B47AE0"/>
    <w:rsid w:val="00B523C5"/>
    <w:rsid w:val="00B524BF"/>
    <w:rsid w:val="00B5717F"/>
    <w:rsid w:val="00B61E41"/>
    <w:rsid w:val="00B732A8"/>
    <w:rsid w:val="00B75112"/>
    <w:rsid w:val="00B8294C"/>
    <w:rsid w:val="00B836E3"/>
    <w:rsid w:val="00B85BCF"/>
    <w:rsid w:val="00B86DE9"/>
    <w:rsid w:val="00B96EA6"/>
    <w:rsid w:val="00BA7CC6"/>
    <w:rsid w:val="00BC165A"/>
    <w:rsid w:val="00BC41D4"/>
    <w:rsid w:val="00BD224E"/>
    <w:rsid w:val="00BF64C8"/>
    <w:rsid w:val="00C0175F"/>
    <w:rsid w:val="00C16E19"/>
    <w:rsid w:val="00C35EB0"/>
    <w:rsid w:val="00C4080B"/>
    <w:rsid w:val="00C539D0"/>
    <w:rsid w:val="00C56F4B"/>
    <w:rsid w:val="00C57A86"/>
    <w:rsid w:val="00C608A6"/>
    <w:rsid w:val="00C66F91"/>
    <w:rsid w:val="00C81AC2"/>
    <w:rsid w:val="00C84ECB"/>
    <w:rsid w:val="00C93461"/>
    <w:rsid w:val="00C94CC5"/>
    <w:rsid w:val="00C95AF2"/>
    <w:rsid w:val="00C97678"/>
    <w:rsid w:val="00CA5CF6"/>
    <w:rsid w:val="00CB15E2"/>
    <w:rsid w:val="00CD1AEE"/>
    <w:rsid w:val="00CD1B33"/>
    <w:rsid w:val="00CE21CF"/>
    <w:rsid w:val="00CE4B1B"/>
    <w:rsid w:val="00CE5E7F"/>
    <w:rsid w:val="00CF0246"/>
    <w:rsid w:val="00CF063D"/>
    <w:rsid w:val="00CF51B5"/>
    <w:rsid w:val="00CF5CC7"/>
    <w:rsid w:val="00D00D21"/>
    <w:rsid w:val="00D02F0A"/>
    <w:rsid w:val="00D04532"/>
    <w:rsid w:val="00D10981"/>
    <w:rsid w:val="00D113A1"/>
    <w:rsid w:val="00D11C14"/>
    <w:rsid w:val="00D12E61"/>
    <w:rsid w:val="00D17F7B"/>
    <w:rsid w:val="00D2558A"/>
    <w:rsid w:val="00D34352"/>
    <w:rsid w:val="00D37338"/>
    <w:rsid w:val="00D43A27"/>
    <w:rsid w:val="00D457DC"/>
    <w:rsid w:val="00D620A2"/>
    <w:rsid w:val="00D77571"/>
    <w:rsid w:val="00D9151A"/>
    <w:rsid w:val="00D91AA1"/>
    <w:rsid w:val="00D91CD6"/>
    <w:rsid w:val="00D95B5B"/>
    <w:rsid w:val="00DA05B7"/>
    <w:rsid w:val="00DA16C8"/>
    <w:rsid w:val="00DA2640"/>
    <w:rsid w:val="00DA4018"/>
    <w:rsid w:val="00DA4827"/>
    <w:rsid w:val="00DA5026"/>
    <w:rsid w:val="00DA6585"/>
    <w:rsid w:val="00DB41F8"/>
    <w:rsid w:val="00DC68D0"/>
    <w:rsid w:val="00DC710D"/>
    <w:rsid w:val="00DE3585"/>
    <w:rsid w:val="00DE6D00"/>
    <w:rsid w:val="00DF4FDC"/>
    <w:rsid w:val="00DF585E"/>
    <w:rsid w:val="00DF6503"/>
    <w:rsid w:val="00E023CB"/>
    <w:rsid w:val="00E1518A"/>
    <w:rsid w:val="00E17BE0"/>
    <w:rsid w:val="00E24488"/>
    <w:rsid w:val="00E36801"/>
    <w:rsid w:val="00E459B6"/>
    <w:rsid w:val="00E47083"/>
    <w:rsid w:val="00E51709"/>
    <w:rsid w:val="00E5461F"/>
    <w:rsid w:val="00E54E7F"/>
    <w:rsid w:val="00E55709"/>
    <w:rsid w:val="00E57EF7"/>
    <w:rsid w:val="00E60E04"/>
    <w:rsid w:val="00E631BE"/>
    <w:rsid w:val="00E64CDA"/>
    <w:rsid w:val="00E74F29"/>
    <w:rsid w:val="00E7782B"/>
    <w:rsid w:val="00E87B64"/>
    <w:rsid w:val="00EA0448"/>
    <w:rsid w:val="00EA16E3"/>
    <w:rsid w:val="00EB0A7C"/>
    <w:rsid w:val="00EB59F2"/>
    <w:rsid w:val="00EC0636"/>
    <w:rsid w:val="00EC209F"/>
    <w:rsid w:val="00EC2C09"/>
    <w:rsid w:val="00EC6316"/>
    <w:rsid w:val="00EC73CA"/>
    <w:rsid w:val="00ED02E5"/>
    <w:rsid w:val="00ED0481"/>
    <w:rsid w:val="00ED75D5"/>
    <w:rsid w:val="00EE0373"/>
    <w:rsid w:val="00EE5CFB"/>
    <w:rsid w:val="00EE5FAF"/>
    <w:rsid w:val="00EF1CE7"/>
    <w:rsid w:val="00EF3C75"/>
    <w:rsid w:val="00F102B5"/>
    <w:rsid w:val="00F10851"/>
    <w:rsid w:val="00F1369A"/>
    <w:rsid w:val="00F138EE"/>
    <w:rsid w:val="00F14BE4"/>
    <w:rsid w:val="00F14DF2"/>
    <w:rsid w:val="00F1595E"/>
    <w:rsid w:val="00F2353B"/>
    <w:rsid w:val="00F23A93"/>
    <w:rsid w:val="00F32627"/>
    <w:rsid w:val="00F37780"/>
    <w:rsid w:val="00F377BA"/>
    <w:rsid w:val="00F403AD"/>
    <w:rsid w:val="00F43D1D"/>
    <w:rsid w:val="00F503C0"/>
    <w:rsid w:val="00F508CC"/>
    <w:rsid w:val="00F53ED3"/>
    <w:rsid w:val="00F55931"/>
    <w:rsid w:val="00F613CD"/>
    <w:rsid w:val="00F664BF"/>
    <w:rsid w:val="00F70501"/>
    <w:rsid w:val="00F70A00"/>
    <w:rsid w:val="00F714CE"/>
    <w:rsid w:val="00F724F0"/>
    <w:rsid w:val="00F72861"/>
    <w:rsid w:val="00F73183"/>
    <w:rsid w:val="00F75536"/>
    <w:rsid w:val="00F80126"/>
    <w:rsid w:val="00F81539"/>
    <w:rsid w:val="00F830F9"/>
    <w:rsid w:val="00F86DBF"/>
    <w:rsid w:val="00F911B0"/>
    <w:rsid w:val="00F91402"/>
    <w:rsid w:val="00F92A6E"/>
    <w:rsid w:val="00F95D50"/>
    <w:rsid w:val="00F96085"/>
    <w:rsid w:val="00FA1B92"/>
    <w:rsid w:val="00FA4279"/>
    <w:rsid w:val="00FB1B27"/>
    <w:rsid w:val="00FB6B9F"/>
    <w:rsid w:val="00FC1582"/>
    <w:rsid w:val="00FC16FB"/>
    <w:rsid w:val="00FC2235"/>
    <w:rsid w:val="00FC7852"/>
    <w:rsid w:val="00FD0514"/>
    <w:rsid w:val="00FD1897"/>
    <w:rsid w:val="00FD216C"/>
    <w:rsid w:val="00FD5154"/>
    <w:rsid w:val="00FD79EC"/>
    <w:rsid w:val="00FF6E13"/>
    <w:rsid w:val="06943810"/>
    <w:rsid w:val="0C1E0060"/>
    <w:rsid w:val="15CF40DA"/>
    <w:rsid w:val="211F233E"/>
    <w:rsid w:val="2752347D"/>
    <w:rsid w:val="2C3A78CD"/>
    <w:rsid w:val="53FA3C53"/>
    <w:rsid w:val="5ED7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BF8C321"/>
  <w15:docId w15:val="{523B525C-6A6B-47FE-AF66-FEE40EDF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Arial Narrow" w:eastAsia="Times New Roman" w:hAnsi="Arial Narrow"/>
      <w:sz w:val="24"/>
      <w:szCs w:val="24"/>
      <w:lang w:eastAsia="en-US"/>
    </w:rPr>
  </w:style>
  <w:style w:type="paragraph" w:styleId="1">
    <w:name w:val="heading 1"/>
    <w:basedOn w:val="a"/>
    <w:link w:val="10"/>
    <w:uiPriority w:val="9"/>
    <w:qFormat/>
    <w:locked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locked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locked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locked/>
    <w:rPr>
      <w:i/>
      <w:iCs/>
    </w:rPr>
  </w:style>
  <w:style w:type="character" w:styleId="a4">
    <w:name w:val="Hyperlink"/>
    <w:uiPriority w:val="99"/>
    <w:unhideWhenUsed/>
    <w:qFormat/>
    <w:rPr>
      <w:color w:val="0000FF"/>
      <w:u w:val="single"/>
    </w:rPr>
  </w:style>
  <w:style w:type="character" w:styleId="a5">
    <w:name w:val="Strong"/>
    <w:uiPriority w:val="22"/>
    <w:qFormat/>
    <w:locked/>
    <w:rPr>
      <w:b/>
      <w:bCs/>
    </w:rPr>
  </w:style>
  <w:style w:type="paragraph" w:styleId="a6">
    <w:name w:val="Balloon Text"/>
    <w:basedOn w:val="a"/>
    <w:link w:val="a7"/>
    <w:semiHidden/>
    <w:qFormat/>
    <w:pPr>
      <w:spacing w:after="0" w:line="240" w:lineRule="auto"/>
    </w:pPr>
    <w:rPr>
      <w:rFonts w:ascii="Tahoma" w:eastAsia="Calibri" w:hAnsi="Tahoma"/>
      <w:sz w:val="16"/>
      <w:szCs w:val="16"/>
    </w:rPr>
  </w:style>
  <w:style w:type="paragraph" w:styleId="a8">
    <w:name w:val="header"/>
    <w:basedOn w:val="a"/>
    <w:link w:val="a9"/>
    <w:qFormat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  <w:sz w:val="20"/>
      <w:szCs w:val="20"/>
    </w:rPr>
  </w:style>
  <w:style w:type="paragraph" w:styleId="aa">
    <w:name w:val="footer"/>
    <w:basedOn w:val="a"/>
    <w:link w:val="ab"/>
    <w:uiPriority w:val="99"/>
    <w:qFormat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  <w:sz w:val="20"/>
      <w:szCs w:val="20"/>
    </w:rPr>
  </w:style>
  <w:style w:type="paragraph" w:styleId="ac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table" w:styleId="ad">
    <w:name w:val="Table Grid"/>
    <w:basedOn w:val="a1"/>
    <w:uiPriority w:val="59"/>
    <w:qFormat/>
    <w:locked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link w:val="a8"/>
    <w:qFormat/>
    <w:locked/>
    <w:rPr>
      <w:rFonts w:cs="Times New Roman"/>
    </w:rPr>
  </w:style>
  <w:style w:type="character" w:customStyle="1" w:styleId="ab">
    <w:name w:val="Нижний колонтитул Знак"/>
    <w:link w:val="aa"/>
    <w:uiPriority w:val="99"/>
    <w:qFormat/>
    <w:locked/>
    <w:rPr>
      <w:rFonts w:cs="Times New Roman"/>
    </w:rPr>
  </w:style>
  <w:style w:type="character" w:customStyle="1" w:styleId="a7">
    <w:name w:val="Текст выноски Знак"/>
    <w:link w:val="a6"/>
    <w:semiHidden/>
    <w:qFormat/>
    <w:locked/>
    <w:rPr>
      <w:rFonts w:ascii="Tahoma" w:hAnsi="Tahoma" w:cs="Tahoma"/>
      <w:sz w:val="16"/>
      <w:szCs w:val="16"/>
    </w:rPr>
  </w:style>
  <w:style w:type="paragraph" w:customStyle="1" w:styleId="11">
    <w:name w:val="Без интервала1"/>
    <w:link w:val="NoSpacingChar"/>
    <w:qFormat/>
    <w:rPr>
      <w:sz w:val="22"/>
      <w:szCs w:val="22"/>
      <w:lang w:eastAsia="en-US"/>
    </w:rPr>
  </w:style>
  <w:style w:type="character" w:customStyle="1" w:styleId="NoSpacingChar">
    <w:name w:val="No Spacing Char"/>
    <w:link w:val="11"/>
    <w:qFormat/>
    <w:locked/>
    <w:rPr>
      <w:sz w:val="22"/>
      <w:szCs w:val="22"/>
      <w:lang w:val="ru-RU" w:eastAsia="en-US" w:bidi="ar-SA"/>
    </w:rPr>
  </w:style>
  <w:style w:type="paragraph" w:customStyle="1" w:styleId="12">
    <w:name w:val="Абзац списка1"/>
    <w:basedOn w:val="a"/>
    <w:qFormat/>
    <w:pPr>
      <w:ind w:left="720"/>
    </w:pPr>
    <w:rPr>
      <w:rFonts w:ascii="Calibri" w:hAnsi="Calibri"/>
      <w:sz w:val="22"/>
      <w:szCs w:val="22"/>
    </w:rPr>
  </w:style>
  <w:style w:type="paragraph" w:customStyle="1" w:styleId="ae">
    <w:name w:val="Обычный (Интернет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basedOn w:val="a"/>
    <w:link w:val="af0"/>
    <w:uiPriority w:val="1"/>
    <w:qFormat/>
    <w:pPr>
      <w:spacing w:after="0" w:line="240" w:lineRule="auto"/>
    </w:pPr>
    <w:rPr>
      <w:rFonts w:ascii="Calibri" w:hAnsi="Calibri"/>
      <w:i/>
      <w:iCs/>
      <w:sz w:val="20"/>
      <w:szCs w:val="20"/>
      <w:lang w:val="en-US" w:bidi="en-US"/>
    </w:rPr>
  </w:style>
  <w:style w:type="character" w:customStyle="1" w:styleId="af0">
    <w:name w:val="Без интервала Знак"/>
    <w:link w:val="af"/>
    <w:uiPriority w:val="1"/>
    <w:qFormat/>
    <w:rPr>
      <w:rFonts w:ascii="Calibri" w:eastAsia="Times New Roman" w:hAnsi="Calibri" w:cs="Times New Roman"/>
      <w:i/>
      <w:iCs/>
      <w:lang w:val="en-US" w:eastAsia="en-US" w:bidi="en-US"/>
    </w:rPr>
  </w:style>
  <w:style w:type="character" w:customStyle="1" w:styleId="10">
    <w:name w:val="Заголовок 1 Знак"/>
    <w:link w:val="1"/>
    <w:uiPriority w:val="9"/>
    <w:qFormat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qFormat/>
    <w:rPr>
      <w:rFonts w:ascii="Times New Roman" w:eastAsia="Times New Roman" w:hAnsi="Times New Roman"/>
      <w:b/>
      <w:bCs/>
      <w:sz w:val="36"/>
      <w:szCs w:val="36"/>
    </w:rPr>
  </w:style>
  <w:style w:type="character" w:customStyle="1" w:styleId="anim-to">
    <w:name w:val="anim-to"/>
    <w:basedOn w:val="a0"/>
    <w:qFormat/>
  </w:style>
  <w:style w:type="character" w:customStyle="1" w:styleId="21">
    <w:name w:val="Знак Знак2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30">
    <w:name w:val="Заголовок 3 Знак"/>
    <w:link w:val="3"/>
    <w:qFormat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copyright-span">
    <w:name w:val="copyright-span"/>
    <w:basedOn w:val="a0"/>
    <w:qFormat/>
  </w:style>
  <w:style w:type="paragraph" w:styleId="af1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ymoteka.com/sevastopol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1574</Words>
  <Characters>8978</Characters>
  <Application>Microsoft Office Word</Application>
  <DocSecurity>0</DocSecurity>
  <Lines>74</Lines>
  <Paragraphs>21</Paragraphs>
  <ScaleCrop>false</ScaleCrop>
  <Company>Microsoft</Company>
  <LinksUpToDate>false</LinksUpToDate>
  <CharactersWithSpaces>10531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Продолжительность тура:  4 дня/ 3 ночи</dc:title>
  <dc:creator>НАСТЯ-ЕОС</dc:creator>
  <cp:lastModifiedBy>Home</cp:lastModifiedBy>
  <cp:revision>7</cp:revision>
  <cp:lastPrinted>2022-10-20T13:24:00Z</cp:lastPrinted>
  <dcterms:created xsi:type="dcterms:W3CDTF">2022-10-03T10:33:00Z</dcterms:created>
  <dcterms:modified xsi:type="dcterms:W3CDTF">2025-09-23T12:10:00Z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34F3A8F1A1CE4AF8A0A8B17935B4671F_13</vt:lpwstr>
  </property>
</Properties>
</file>