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5D" w:rsidRPr="00B1725D" w:rsidRDefault="00B1725D" w:rsidP="00B1725D">
      <w:pPr>
        <w:spacing w:after="0" w:line="240" w:lineRule="auto"/>
        <w:rPr>
          <w:rFonts w:ascii="Times New Roman" w:eastAsia="Times New Roman" w:hAnsi="Times New Roman" w:cs="Times New Roman"/>
          <w:sz w:val="24"/>
          <w:szCs w:val="24"/>
          <w:lang w:eastAsia="ru-RU"/>
        </w:rPr>
      </w:pPr>
      <w:r w:rsidRPr="00B1725D">
        <w:rPr>
          <w:rFonts w:ascii="Arial" w:eastAsia="Times New Roman" w:hAnsi="Arial" w:cs="Arial"/>
          <w:color w:val="333333"/>
          <w:sz w:val="21"/>
          <w:szCs w:val="21"/>
          <w:shd w:val="clear" w:color="auto" w:fill="E9E9E9"/>
          <w:lang w:eastAsia="ru-RU"/>
        </w:rPr>
        <w:t xml:space="preserve">ПЕРЕЧЕНЬ ПРЕДМЕТОВ ЗАПРЕЩЕННЫХ В АВИАПЕРЕВОЗКЕ В Приложении №1 приказа </w:t>
      </w:r>
      <w:proofErr w:type="spellStart"/>
      <w:r w:rsidRPr="00B1725D">
        <w:rPr>
          <w:rFonts w:ascii="Arial" w:eastAsia="Times New Roman" w:hAnsi="Arial" w:cs="Arial"/>
          <w:color w:val="333333"/>
          <w:sz w:val="21"/>
          <w:szCs w:val="21"/>
          <w:shd w:val="clear" w:color="auto" w:fill="E9E9E9"/>
          <w:lang w:eastAsia="ru-RU"/>
        </w:rPr>
        <w:t>Минтранспорта</w:t>
      </w:r>
      <w:proofErr w:type="spellEnd"/>
      <w:r w:rsidRPr="00B1725D">
        <w:rPr>
          <w:rFonts w:ascii="Arial" w:eastAsia="Times New Roman" w:hAnsi="Arial" w:cs="Arial"/>
          <w:color w:val="333333"/>
          <w:sz w:val="21"/>
          <w:szCs w:val="21"/>
          <w:shd w:val="clear" w:color="auto" w:fill="E9E9E9"/>
          <w:lang w:eastAsia="ru-RU"/>
        </w:rPr>
        <w:t xml:space="preserve"> России №104 от 25.07.07 г. указывается полный перечень запрещенных к провозу в самолетах веществ, предметов или каких-либо приспособлений, оборудования. Ориентируясь и на другие нормативные положения, можно указать основные предметы или материалы, которые нельзя провозить в воздушном транспорте. В БАГАЖЕ В багажном отсеке воздушного судна запрещено категорически провозить следующие типы веществ или предметов: Оружие. </w:t>
      </w:r>
      <w:proofErr w:type="gramStart"/>
      <w:r w:rsidRPr="00B1725D">
        <w:rPr>
          <w:rFonts w:ascii="Arial" w:eastAsia="Times New Roman" w:hAnsi="Arial" w:cs="Arial"/>
          <w:color w:val="333333"/>
          <w:sz w:val="21"/>
          <w:szCs w:val="21"/>
          <w:shd w:val="clear" w:color="auto" w:fill="E9E9E9"/>
          <w:lang w:eastAsia="ru-RU"/>
        </w:rPr>
        <w:t>Подразделяют на следующие виды запрещенных к провозу в самолете орудий: огнестрельного типа – пистолеты, винтовки, карабины и прочее; холодного типа – шашки, мечи, шпаги, стилеты, ножи, тесаки и прочее.</w:t>
      </w:r>
      <w:proofErr w:type="gramEnd"/>
      <w:r w:rsidRPr="00B1725D">
        <w:rPr>
          <w:rFonts w:ascii="Arial" w:eastAsia="Times New Roman" w:hAnsi="Arial" w:cs="Arial"/>
          <w:color w:val="333333"/>
          <w:sz w:val="21"/>
          <w:szCs w:val="21"/>
          <w:shd w:val="clear" w:color="auto" w:fill="E9E9E9"/>
          <w:lang w:eastAsia="ru-RU"/>
        </w:rPr>
        <w:t xml:space="preserve"> Взрывчатые изделия, предметы, вещества. </w:t>
      </w:r>
      <w:proofErr w:type="gramStart"/>
      <w:r w:rsidRPr="00B1725D">
        <w:rPr>
          <w:rFonts w:ascii="Arial" w:eastAsia="Times New Roman" w:hAnsi="Arial" w:cs="Arial"/>
          <w:color w:val="333333"/>
          <w:sz w:val="21"/>
          <w:szCs w:val="21"/>
          <w:shd w:val="clear" w:color="auto" w:fill="E9E9E9"/>
          <w:lang w:eastAsia="ru-RU"/>
        </w:rPr>
        <w:t>К таковым особо относятся следующие предметы, которые нельзя принимать для провоза в багажном отделе: средства и вещества – порох, взрывоопасные жидкости, тол, аммонал, динамит, тротил и тому подобное; предметы – патроны (даже мелкокалиберные варианты), охотничьи либо детонирующие капсюли, пистоны; сигнальные, пиротехнические средства – ракеты осветительные, шашки дымовые, подрывные спички, бенгальские огни, петарды (в том числе и железнодорожные петарды).</w:t>
      </w:r>
      <w:proofErr w:type="gramEnd"/>
      <w:r w:rsidRPr="00B1725D">
        <w:rPr>
          <w:rFonts w:ascii="Arial" w:eastAsia="Times New Roman" w:hAnsi="Arial" w:cs="Arial"/>
          <w:color w:val="333333"/>
          <w:sz w:val="21"/>
          <w:szCs w:val="21"/>
          <w:shd w:val="clear" w:color="auto" w:fill="E9E9E9"/>
          <w:lang w:eastAsia="ru-RU"/>
        </w:rPr>
        <w:t xml:space="preserve"> Газы. Нельзя перевозить на воздушных суднах следующие виды газообразных веществ: </w:t>
      </w:r>
      <w:proofErr w:type="spellStart"/>
      <w:r w:rsidRPr="00B1725D">
        <w:rPr>
          <w:rFonts w:ascii="Arial" w:eastAsia="Times New Roman" w:hAnsi="Arial" w:cs="Arial"/>
          <w:color w:val="333333"/>
          <w:sz w:val="21"/>
          <w:szCs w:val="21"/>
          <w:shd w:val="clear" w:color="auto" w:fill="E9E9E9"/>
          <w:lang w:eastAsia="ru-RU"/>
        </w:rPr>
        <w:t>жиженные</w:t>
      </w:r>
      <w:proofErr w:type="spellEnd"/>
      <w:r w:rsidRPr="00B1725D">
        <w:rPr>
          <w:rFonts w:ascii="Arial" w:eastAsia="Times New Roman" w:hAnsi="Arial" w:cs="Arial"/>
          <w:color w:val="333333"/>
          <w:sz w:val="21"/>
          <w:szCs w:val="21"/>
          <w:shd w:val="clear" w:color="auto" w:fill="E9E9E9"/>
          <w:lang w:eastAsia="ru-RU"/>
        </w:rPr>
        <w:t xml:space="preserve"> вещества либо сжатые в баллонах; бытовые, технические; аэрозоли; зажигалки, баллончики для зарядки; приборы, содержащие газообразные вещества; заправочные баллоны (в том числе и со сжатым воздухом, который обычно используется аквалангистами) и прочее. </w:t>
      </w:r>
      <w:proofErr w:type="gramStart"/>
      <w:r w:rsidRPr="00B1725D">
        <w:rPr>
          <w:rFonts w:ascii="Arial" w:eastAsia="Times New Roman" w:hAnsi="Arial" w:cs="Arial"/>
          <w:color w:val="333333"/>
          <w:sz w:val="21"/>
          <w:szCs w:val="21"/>
          <w:shd w:val="clear" w:color="auto" w:fill="E9E9E9"/>
          <w:lang w:eastAsia="ru-RU"/>
        </w:rPr>
        <w:t xml:space="preserve">Жидкости, которые имеют свойство легко воспламеняться: бензин, керосин и т.д.; ацетон; нефтепродукты (также и их пробы); ментол; </w:t>
      </w:r>
      <w:proofErr w:type="spellStart"/>
      <w:r w:rsidRPr="00B1725D">
        <w:rPr>
          <w:rFonts w:ascii="Arial" w:eastAsia="Times New Roman" w:hAnsi="Arial" w:cs="Arial"/>
          <w:color w:val="333333"/>
          <w:sz w:val="21"/>
          <w:szCs w:val="21"/>
          <w:shd w:val="clear" w:color="auto" w:fill="E9E9E9"/>
          <w:lang w:eastAsia="ru-RU"/>
        </w:rPr>
        <w:t>металацетат</w:t>
      </w:r>
      <w:proofErr w:type="spellEnd"/>
      <w:r w:rsidRPr="00B1725D">
        <w:rPr>
          <w:rFonts w:ascii="Arial" w:eastAsia="Times New Roman" w:hAnsi="Arial" w:cs="Arial"/>
          <w:color w:val="333333"/>
          <w:sz w:val="21"/>
          <w:szCs w:val="21"/>
          <w:shd w:val="clear" w:color="auto" w:fill="E9E9E9"/>
          <w:lang w:eastAsia="ru-RU"/>
        </w:rPr>
        <w:t xml:space="preserve"> (эфир метиловый) и прочие эфиры; жидкость тормозная; </w:t>
      </w:r>
      <w:proofErr w:type="spellStart"/>
      <w:r w:rsidRPr="00B1725D">
        <w:rPr>
          <w:rFonts w:ascii="Arial" w:eastAsia="Times New Roman" w:hAnsi="Arial" w:cs="Arial"/>
          <w:color w:val="333333"/>
          <w:sz w:val="21"/>
          <w:szCs w:val="21"/>
          <w:shd w:val="clear" w:color="auto" w:fill="E9E9E9"/>
          <w:lang w:eastAsia="ru-RU"/>
        </w:rPr>
        <w:t>сероуглеродород</w:t>
      </w:r>
      <w:proofErr w:type="spellEnd"/>
      <w:r w:rsidRPr="00B1725D">
        <w:rPr>
          <w:rFonts w:ascii="Arial" w:eastAsia="Times New Roman" w:hAnsi="Arial" w:cs="Arial"/>
          <w:color w:val="333333"/>
          <w:sz w:val="21"/>
          <w:szCs w:val="21"/>
          <w:shd w:val="clear" w:color="auto" w:fill="E9E9E9"/>
          <w:lang w:eastAsia="ru-RU"/>
        </w:rPr>
        <w:t xml:space="preserve">; </w:t>
      </w:r>
      <w:proofErr w:type="spellStart"/>
      <w:r w:rsidRPr="00B1725D">
        <w:rPr>
          <w:rFonts w:ascii="Arial" w:eastAsia="Times New Roman" w:hAnsi="Arial" w:cs="Arial"/>
          <w:color w:val="333333"/>
          <w:sz w:val="21"/>
          <w:szCs w:val="21"/>
          <w:shd w:val="clear" w:color="auto" w:fill="E9E9E9"/>
          <w:lang w:eastAsia="ru-RU"/>
        </w:rPr>
        <w:t>этилцеллозолы</w:t>
      </w:r>
      <w:proofErr w:type="spellEnd"/>
      <w:r w:rsidRPr="00B1725D">
        <w:rPr>
          <w:rFonts w:ascii="Arial" w:eastAsia="Times New Roman" w:hAnsi="Arial" w:cs="Arial"/>
          <w:color w:val="333333"/>
          <w:sz w:val="21"/>
          <w:szCs w:val="21"/>
          <w:shd w:val="clear" w:color="auto" w:fill="E9E9E9"/>
          <w:lang w:eastAsia="ru-RU"/>
        </w:rPr>
        <w:t>; растворители, краски, лаки и т.д.</w:t>
      </w:r>
      <w:proofErr w:type="gramEnd"/>
      <w:r w:rsidRPr="00B1725D">
        <w:rPr>
          <w:rFonts w:ascii="Arial" w:eastAsia="Times New Roman" w:hAnsi="Arial" w:cs="Arial"/>
          <w:color w:val="333333"/>
          <w:sz w:val="21"/>
          <w:szCs w:val="21"/>
          <w:shd w:val="clear" w:color="auto" w:fill="E9E9E9"/>
          <w:lang w:eastAsia="ru-RU"/>
        </w:rPr>
        <w:t xml:space="preserve"> Твердые вещества, что имеют свойство легко воспламеняться. </w:t>
      </w:r>
      <w:proofErr w:type="gramStart"/>
      <w:r w:rsidRPr="00B1725D">
        <w:rPr>
          <w:rFonts w:ascii="Arial" w:eastAsia="Times New Roman" w:hAnsi="Arial" w:cs="Arial"/>
          <w:color w:val="333333"/>
          <w:sz w:val="21"/>
          <w:szCs w:val="21"/>
          <w:shd w:val="clear" w:color="auto" w:fill="E9E9E9"/>
          <w:lang w:eastAsia="ru-RU"/>
        </w:rPr>
        <w:t>Зачастую – это вещества, которые воспламеняются от воздействия воды на их структуру, но которые сначала выделяют газ либо тепло, приводящее впоследствии к скорейшему воспламенению: калий, кальций металлический или натрий, а также их сплавы; кальций фосфористый и т.п.; белый, желтый либо красный фосфор; органическая перекись; спички; коллоидная нитроцеллюлоза, что может быть в гранулах либо хлопьях и т.д.</w:t>
      </w:r>
      <w:proofErr w:type="gramEnd"/>
      <w:r w:rsidRPr="00B1725D">
        <w:rPr>
          <w:rFonts w:ascii="Arial" w:eastAsia="Times New Roman" w:hAnsi="Arial" w:cs="Arial"/>
          <w:color w:val="333333"/>
          <w:sz w:val="21"/>
          <w:szCs w:val="21"/>
          <w:shd w:val="clear" w:color="auto" w:fill="E9E9E9"/>
          <w:lang w:eastAsia="ru-RU"/>
        </w:rPr>
        <w:t xml:space="preserve"> Яды и </w:t>
      </w:r>
      <w:proofErr w:type="gramStart"/>
      <w:r w:rsidRPr="00B1725D">
        <w:rPr>
          <w:rFonts w:ascii="Arial" w:eastAsia="Times New Roman" w:hAnsi="Arial" w:cs="Arial"/>
          <w:color w:val="333333"/>
          <w:sz w:val="21"/>
          <w:szCs w:val="21"/>
          <w:shd w:val="clear" w:color="auto" w:fill="E9E9E9"/>
          <w:lang w:eastAsia="ru-RU"/>
        </w:rPr>
        <w:t>отравы</w:t>
      </w:r>
      <w:proofErr w:type="gramEnd"/>
      <w:r w:rsidRPr="00B1725D">
        <w:rPr>
          <w:rFonts w:ascii="Arial" w:eastAsia="Times New Roman" w:hAnsi="Arial" w:cs="Arial"/>
          <w:color w:val="333333"/>
          <w:sz w:val="21"/>
          <w:szCs w:val="21"/>
          <w:shd w:val="clear" w:color="auto" w:fill="E9E9E9"/>
          <w:lang w:eastAsia="ru-RU"/>
        </w:rPr>
        <w:t xml:space="preserve">. Например, это могут быть: </w:t>
      </w:r>
      <w:proofErr w:type="spellStart"/>
      <w:r w:rsidRPr="00B1725D">
        <w:rPr>
          <w:rFonts w:ascii="Arial" w:eastAsia="Times New Roman" w:hAnsi="Arial" w:cs="Arial"/>
          <w:color w:val="333333"/>
          <w:sz w:val="21"/>
          <w:szCs w:val="21"/>
          <w:shd w:val="clear" w:color="auto" w:fill="E9E9E9"/>
          <w:lang w:eastAsia="ru-RU"/>
        </w:rPr>
        <w:t>бруцин</w:t>
      </w:r>
      <w:proofErr w:type="spellEnd"/>
      <w:r w:rsidRPr="00B1725D">
        <w:rPr>
          <w:rFonts w:ascii="Arial" w:eastAsia="Times New Roman" w:hAnsi="Arial" w:cs="Arial"/>
          <w:color w:val="333333"/>
          <w:sz w:val="21"/>
          <w:szCs w:val="21"/>
          <w:shd w:val="clear" w:color="auto" w:fill="E9E9E9"/>
          <w:lang w:eastAsia="ru-RU"/>
        </w:rPr>
        <w:t xml:space="preserve">; никотин; стрихнин; </w:t>
      </w:r>
      <w:proofErr w:type="spellStart"/>
      <w:r w:rsidRPr="00B1725D">
        <w:rPr>
          <w:rFonts w:ascii="Arial" w:eastAsia="Times New Roman" w:hAnsi="Arial" w:cs="Arial"/>
          <w:color w:val="333333"/>
          <w:sz w:val="21"/>
          <w:szCs w:val="21"/>
          <w:shd w:val="clear" w:color="auto" w:fill="E9E9E9"/>
          <w:lang w:eastAsia="ru-RU"/>
        </w:rPr>
        <w:t>антифризовые</w:t>
      </w:r>
      <w:proofErr w:type="spellEnd"/>
      <w:r w:rsidRPr="00B1725D">
        <w:rPr>
          <w:rFonts w:ascii="Arial" w:eastAsia="Times New Roman" w:hAnsi="Arial" w:cs="Arial"/>
          <w:color w:val="333333"/>
          <w:sz w:val="21"/>
          <w:szCs w:val="21"/>
          <w:shd w:val="clear" w:color="auto" w:fill="E9E9E9"/>
          <w:lang w:eastAsia="ru-RU"/>
        </w:rPr>
        <w:t xml:space="preserve"> вещества; мышьяковые вещества; ртуть и прочее. </w:t>
      </w:r>
      <w:proofErr w:type="gramStart"/>
      <w:r w:rsidRPr="00B1725D">
        <w:rPr>
          <w:rFonts w:ascii="Arial" w:eastAsia="Times New Roman" w:hAnsi="Arial" w:cs="Arial"/>
          <w:color w:val="333333"/>
          <w:sz w:val="21"/>
          <w:szCs w:val="21"/>
          <w:shd w:val="clear" w:color="auto" w:fill="E9E9E9"/>
          <w:lang w:eastAsia="ru-RU"/>
        </w:rPr>
        <w:t>Едкие вещества, которые вызывают коррозирующие явления: кислоты; соли; хлорные; извести; перекиси; полиэфирные смолы и другое.</w:t>
      </w:r>
      <w:proofErr w:type="gramEnd"/>
      <w:r w:rsidRPr="00B1725D">
        <w:rPr>
          <w:rFonts w:ascii="Arial" w:eastAsia="Times New Roman" w:hAnsi="Arial" w:cs="Arial"/>
          <w:color w:val="333333"/>
          <w:sz w:val="21"/>
          <w:szCs w:val="21"/>
          <w:shd w:val="clear" w:color="auto" w:fill="E9E9E9"/>
          <w:lang w:eastAsia="ru-RU"/>
        </w:rPr>
        <w:t xml:space="preserve"> Радиоактивные вещества. Сухой лед, асбест и прочие материалы и экстракты. Любые иные предметы, вещества, жидкости, газы и прочее, что могло бы представлять опасность экипажу, целостности груза или пассажирам. Шпаги спортивного назначения или, например, антикварные револьверы могут провозиться исключительно только либо спецрейсами, либо при наличии специальной документации. Из холодного оружия не принимаются к провозу любой вид – как со стационарными, так и выбрасывающимися лезвиями или имеющими специальные запирающие замки. В любом случае такой груз в самолете провозить нельзя. Можно также обозначить те вещества, материалы и предметы, что разрешены к перемещению в самолетах, в частности – багажном отделении: алкоголь (допустимое содержание спирта 24-70%) в емкостях не более 5 л; отдельно зарегистрированные лекарства, радиоактивные медикаменты, имеющие свои документы массой до 2 кг; товары и принадлежности, содержащие спирт или аэрозольную структуру (к примеру, лак для волос или духи, мыло, одеколоны) весом до 2 кг; баллоны с углекислым газом можно провозить в небольших объемах в баллонах; лед сухой в массе не более 2 кг, который применяется для сохранения скоропортящихся продуктов; </w:t>
      </w:r>
      <w:proofErr w:type="gramStart"/>
      <w:r w:rsidRPr="00B1725D">
        <w:rPr>
          <w:rFonts w:ascii="Arial" w:eastAsia="Times New Roman" w:hAnsi="Arial" w:cs="Arial"/>
          <w:color w:val="333333"/>
          <w:sz w:val="21"/>
          <w:szCs w:val="21"/>
          <w:shd w:val="clear" w:color="auto" w:fill="E9E9E9"/>
          <w:lang w:eastAsia="ru-RU"/>
        </w:rPr>
        <w:t>бытовые спички или зажигалки, которыми обычно пользуются индивидуально и которые работают на сжиженном газе; сердечные стимуляторы, что работают на изотопах (радиоактивных) и литиевых батарейках; препараты, находящиеся в теле человека или в личной аптечке, радиоактивного содержания и воздействия при наличии медицинских документов, которые подтверждают необходимость регулярного лечения такими препаратами пассажира в полете;</w:t>
      </w:r>
      <w:proofErr w:type="gramEnd"/>
      <w:r w:rsidRPr="00B1725D">
        <w:rPr>
          <w:rFonts w:ascii="Arial" w:eastAsia="Times New Roman" w:hAnsi="Arial" w:cs="Arial"/>
          <w:color w:val="333333"/>
          <w:sz w:val="21"/>
          <w:szCs w:val="21"/>
          <w:shd w:val="clear" w:color="auto" w:fill="E9E9E9"/>
          <w:lang w:eastAsia="ru-RU"/>
        </w:rPr>
        <w:t xml:space="preserve"> </w:t>
      </w:r>
      <w:proofErr w:type="gramStart"/>
      <w:r w:rsidRPr="00B1725D">
        <w:rPr>
          <w:rFonts w:ascii="Arial" w:eastAsia="Times New Roman" w:hAnsi="Arial" w:cs="Arial"/>
          <w:color w:val="333333"/>
          <w:sz w:val="21"/>
          <w:szCs w:val="21"/>
          <w:shd w:val="clear" w:color="auto" w:fill="E9E9E9"/>
          <w:lang w:eastAsia="ru-RU"/>
        </w:rPr>
        <w:t xml:space="preserve">щипцы для завивки волос, работающие на углеводородном газе, которые можно провозить только не более одного экземпляра на одного человека (кроме </w:t>
      </w:r>
      <w:proofErr w:type="spellStart"/>
      <w:r w:rsidRPr="00B1725D">
        <w:rPr>
          <w:rFonts w:ascii="Arial" w:eastAsia="Times New Roman" w:hAnsi="Arial" w:cs="Arial"/>
          <w:color w:val="333333"/>
          <w:sz w:val="21"/>
          <w:szCs w:val="21"/>
          <w:shd w:val="clear" w:color="auto" w:fill="E9E9E9"/>
          <w:lang w:eastAsia="ru-RU"/>
        </w:rPr>
        <w:t>дозаправочных</w:t>
      </w:r>
      <w:proofErr w:type="spellEnd"/>
      <w:r w:rsidRPr="00B1725D">
        <w:rPr>
          <w:rFonts w:ascii="Arial" w:eastAsia="Times New Roman" w:hAnsi="Arial" w:cs="Arial"/>
          <w:color w:val="333333"/>
          <w:sz w:val="21"/>
          <w:szCs w:val="21"/>
          <w:shd w:val="clear" w:color="auto" w:fill="E9E9E9"/>
          <w:lang w:eastAsia="ru-RU"/>
        </w:rPr>
        <w:t xml:space="preserve"> газообразных веществ для косметических щипцов); один термометр на ртути на одного пассажира; не больше 2-х баллонов (на газу 2.2 ТИ ИКАО), которые вставленные в спасательные жилеты, а также не более 2 запасных зарядов такого типа;</w:t>
      </w:r>
      <w:proofErr w:type="gramEnd"/>
      <w:r w:rsidRPr="00B1725D">
        <w:rPr>
          <w:rFonts w:ascii="Arial" w:eastAsia="Times New Roman" w:hAnsi="Arial" w:cs="Arial"/>
          <w:color w:val="333333"/>
          <w:sz w:val="21"/>
          <w:szCs w:val="21"/>
          <w:shd w:val="clear" w:color="auto" w:fill="E9E9E9"/>
          <w:lang w:eastAsia="ru-RU"/>
        </w:rPr>
        <w:t xml:space="preserve"> кресла-каталки, которые снабжены не протекающими или протекающими батареями, следует размещать в самолетах с отключенными клеммами, батареями. При различных допущениях и разрешениях провозить в малых количествах те или иные предметы все грузы или ручная кладь должны обязательно находиться в специальных упаковках. Кроме этого также разрешается перевозка спортивных патронов, шпаг и прочих снарядов, но только при наличии разрешительной документации и подтверждений прав на пользование и ношение того или иного предмета, инструмента, снаряда.</w:t>
      </w:r>
    </w:p>
    <w:p w:rsidR="00B1725D" w:rsidRDefault="00B1725D" w:rsidP="00B1725D"/>
    <w:p w:rsidR="00B1725D" w:rsidRDefault="00B1725D" w:rsidP="00B1725D">
      <w:pPr>
        <w:spacing w:after="0" w:line="240" w:lineRule="auto"/>
        <w:rPr>
          <w:rFonts w:ascii="Arial" w:eastAsia="Times New Roman" w:hAnsi="Arial" w:cs="Arial"/>
          <w:color w:val="333333"/>
          <w:sz w:val="21"/>
          <w:szCs w:val="21"/>
          <w:shd w:val="clear" w:color="auto" w:fill="E9E9E9"/>
          <w:lang w:eastAsia="ru-RU"/>
        </w:rPr>
      </w:pPr>
      <w:proofErr w:type="gramStart"/>
      <w:r w:rsidRPr="00B1725D">
        <w:rPr>
          <w:rFonts w:ascii="Arial" w:eastAsia="Times New Roman" w:hAnsi="Arial" w:cs="Arial"/>
          <w:color w:val="333333"/>
          <w:sz w:val="21"/>
          <w:szCs w:val="21"/>
          <w:shd w:val="clear" w:color="auto" w:fill="E9E9E9"/>
          <w:lang w:eastAsia="ru-RU"/>
        </w:rPr>
        <w:t xml:space="preserve">В РУЧНОЙ КЛАДИ Сухой лед, двуокись газообразная перевозятся в массе не больше 2 кг и только с разрешения перевозчика – авиакомпании, при отдельной регистрации такой ручной клади и только для целей провоза скоропортящихся продуктов или в медицинских целях: сухой лед объемом более 2 кг; зажигалки на жидком топливе, которое не было абсорбировано, и топливо такого порядка для </w:t>
      </w:r>
      <w:r w:rsidRPr="00B1725D">
        <w:rPr>
          <w:rFonts w:ascii="Arial" w:eastAsia="Times New Roman" w:hAnsi="Arial" w:cs="Arial"/>
          <w:color w:val="333333"/>
          <w:sz w:val="21"/>
          <w:szCs w:val="21"/>
          <w:shd w:val="clear" w:color="auto" w:fill="E9E9E9"/>
          <w:lang w:eastAsia="ru-RU"/>
        </w:rPr>
        <w:lastRenderedPageBreak/>
        <w:t>дозаправок зажигалок;</w:t>
      </w:r>
      <w:proofErr w:type="gramEnd"/>
      <w:r w:rsidRPr="00B1725D">
        <w:rPr>
          <w:rFonts w:ascii="Arial" w:eastAsia="Times New Roman" w:hAnsi="Arial" w:cs="Arial"/>
          <w:color w:val="333333"/>
          <w:sz w:val="21"/>
          <w:szCs w:val="21"/>
          <w:shd w:val="clear" w:color="auto" w:fill="E9E9E9"/>
          <w:lang w:eastAsia="ru-RU"/>
        </w:rPr>
        <w:t xml:space="preserve"> </w:t>
      </w:r>
      <w:proofErr w:type="spellStart"/>
      <w:proofErr w:type="gramStart"/>
      <w:r w:rsidRPr="00B1725D">
        <w:rPr>
          <w:rFonts w:ascii="Arial" w:eastAsia="Times New Roman" w:hAnsi="Arial" w:cs="Arial"/>
          <w:color w:val="333333"/>
          <w:sz w:val="21"/>
          <w:szCs w:val="21"/>
          <w:shd w:val="clear" w:color="auto" w:fill="E9E9E9"/>
          <w:lang w:eastAsia="ru-RU"/>
        </w:rPr>
        <w:t>термоспички</w:t>
      </w:r>
      <w:proofErr w:type="spellEnd"/>
      <w:r w:rsidRPr="00B1725D">
        <w:rPr>
          <w:rFonts w:ascii="Arial" w:eastAsia="Times New Roman" w:hAnsi="Arial" w:cs="Arial"/>
          <w:color w:val="333333"/>
          <w:sz w:val="21"/>
          <w:szCs w:val="21"/>
          <w:shd w:val="clear" w:color="auto" w:fill="E9E9E9"/>
          <w:lang w:eastAsia="ru-RU"/>
        </w:rPr>
        <w:t xml:space="preserve"> или спички для подрывных работ; намагниченные предметы и вещества; оружие либо что-то относящееся к взрывчатым веществам; яды или отравы (пестициды, например); жидкости, которые могут легко воспламеняться; газообразные сжиженные, сжатые ядовитые вещества (кроме личных вещей, обеспечивающих безопасность в экстренных ситуациях, к примеру, газовый баллончик); инфекционные вещества, зараженные, имеющие в своем составе или структуре различные болезнетворные бактерии;</w:t>
      </w:r>
      <w:proofErr w:type="gramEnd"/>
      <w:r w:rsidRPr="00B1725D">
        <w:rPr>
          <w:rFonts w:ascii="Arial" w:eastAsia="Times New Roman" w:hAnsi="Arial" w:cs="Arial"/>
          <w:color w:val="333333"/>
          <w:sz w:val="21"/>
          <w:szCs w:val="21"/>
          <w:shd w:val="clear" w:color="auto" w:fill="E9E9E9"/>
          <w:lang w:eastAsia="ru-RU"/>
        </w:rPr>
        <w:t xml:space="preserve"> радиоактивные предметы, материалы; вещества, имеющие способность окислять вокруг себя предметы (кислоты, соли, перекиси и прочее); вещества, могущие вызывать коррозию металла и других предметов; портативное оборудование, техника либо какие-нибудь приспособления, что работают на литиевых аккумуляторах (батарейках) (например, это могут быть </w:t>
      </w:r>
      <w:proofErr w:type="spellStart"/>
      <w:r w:rsidRPr="00B1725D">
        <w:rPr>
          <w:rFonts w:ascii="Arial" w:eastAsia="Times New Roman" w:hAnsi="Arial" w:cs="Arial"/>
          <w:color w:val="333333"/>
          <w:sz w:val="21"/>
          <w:szCs w:val="21"/>
          <w:shd w:val="clear" w:color="auto" w:fill="E9E9E9"/>
          <w:lang w:eastAsia="ru-RU"/>
        </w:rPr>
        <w:t>моноколеса</w:t>
      </w:r>
      <w:proofErr w:type="spellEnd"/>
      <w:r w:rsidRPr="00B1725D">
        <w:rPr>
          <w:rFonts w:ascii="Arial" w:eastAsia="Times New Roman" w:hAnsi="Arial" w:cs="Arial"/>
          <w:color w:val="333333"/>
          <w:sz w:val="21"/>
          <w:szCs w:val="21"/>
          <w:shd w:val="clear" w:color="auto" w:fill="E9E9E9"/>
          <w:lang w:eastAsia="ru-RU"/>
        </w:rPr>
        <w:t xml:space="preserve">, </w:t>
      </w:r>
      <w:proofErr w:type="spellStart"/>
      <w:r w:rsidRPr="00B1725D">
        <w:rPr>
          <w:rFonts w:ascii="Arial" w:eastAsia="Times New Roman" w:hAnsi="Arial" w:cs="Arial"/>
          <w:color w:val="333333"/>
          <w:sz w:val="21"/>
          <w:szCs w:val="21"/>
          <w:shd w:val="clear" w:color="auto" w:fill="E9E9E9"/>
          <w:lang w:eastAsia="ru-RU"/>
        </w:rPr>
        <w:t>ховерборды</w:t>
      </w:r>
      <w:proofErr w:type="spellEnd"/>
      <w:r w:rsidRPr="00B1725D">
        <w:rPr>
          <w:rFonts w:ascii="Arial" w:eastAsia="Times New Roman" w:hAnsi="Arial" w:cs="Arial"/>
          <w:color w:val="333333"/>
          <w:sz w:val="21"/>
          <w:szCs w:val="21"/>
          <w:shd w:val="clear" w:color="auto" w:fill="E9E9E9"/>
          <w:lang w:eastAsia="ru-RU"/>
        </w:rPr>
        <w:t xml:space="preserve">, коляски-кресла, </w:t>
      </w:r>
      <w:proofErr w:type="spellStart"/>
      <w:r w:rsidRPr="00B1725D">
        <w:rPr>
          <w:rFonts w:ascii="Arial" w:eastAsia="Times New Roman" w:hAnsi="Arial" w:cs="Arial"/>
          <w:color w:val="333333"/>
          <w:sz w:val="21"/>
          <w:szCs w:val="21"/>
          <w:shd w:val="clear" w:color="auto" w:fill="E9E9E9"/>
          <w:lang w:eastAsia="ru-RU"/>
        </w:rPr>
        <w:t>гироскутеры</w:t>
      </w:r>
      <w:proofErr w:type="spellEnd"/>
      <w:r w:rsidRPr="00B1725D">
        <w:rPr>
          <w:rFonts w:ascii="Arial" w:eastAsia="Times New Roman" w:hAnsi="Arial" w:cs="Arial"/>
          <w:color w:val="333333"/>
          <w:sz w:val="21"/>
          <w:szCs w:val="21"/>
          <w:shd w:val="clear" w:color="auto" w:fill="E9E9E9"/>
          <w:lang w:eastAsia="ru-RU"/>
        </w:rPr>
        <w:t xml:space="preserve">, </w:t>
      </w:r>
      <w:proofErr w:type="spellStart"/>
      <w:r w:rsidRPr="00B1725D">
        <w:rPr>
          <w:rFonts w:ascii="Arial" w:eastAsia="Times New Roman" w:hAnsi="Arial" w:cs="Arial"/>
          <w:color w:val="333333"/>
          <w:sz w:val="21"/>
          <w:szCs w:val="21"/>
          <w:shd w:val="clear" w:color="auto" w:fill="E9E9E9"/>
          <w:lang w:eastAsia="ru-RU"/>
        </w:rPr>
        <w:t>мини-сегвеи</w:t>
      </w:r>
      <w:proofErr w:type="spellEnd"/>
      <w:r w:rsidRPr="00B1725D">
        <w:rPr>
          <w:rFonts w:ascii="Arial" w:eastAsia="Times New Roman" w:hAnsi="Arial" w:cs="Arial"/>
          <w:color w:val="333333"/>
          <w:sz w:val="21"/>
          <w:szCs w:val="21"/>
          <w:shd w:val="clear" w:color="auto" w:fill="E9E9E9"/>
          <w:lang w:eastAsia="ru-RU"/>
        </w:rPr>
        <w:t>). Разрешается барометр для служащего Гидрометеорологии РФ, термометр на ртути для личного пользования. Но при этом сам перевозчик, в частности командир самолет, тоже должен иметь всю информацию о провозимых веществах, предметах. Провозимые патроны для спортивных состязаний или шпаг для фехтования обязательно должны провозиться при наличии специализированной упаковки, футляров. Можно также провезти обогревательные приспособления, например, как паяльные лампы, фонари для подводников и прочее, но только в качестве ручной клади. ВОЗМОЖНЫЕ ПОСЛЕДСТВИЯ НАРУШЕНИЯ ЗАПРЕТА</w:t>
      </w:r>
      <w:proofErr w:type="gramStart"/>
      <w:r w:rsidRPr="00B1725D">
        <w:rPr>
          <w:rFonts w:ascii="Arial" w:eastAsia="Times New Roman" w:hAnsi="Arial" w:cs="Arial"/>
          <w:color w:val="333333"/>
          <w:sz w:val="21"/>
          <w:szCs w:val="21"/>
          <w:shd w:val="clear" w:color="auto" w:fill="E9E9E9"/>
          <w:lang w:eastAsia="ru-RU"/>
        </w:rPr>
        <w:t xml:space="preserve"> П</w:t>
      </w:r>
      <w:proofErr w:type="gramEnd"/>
      <w:r w:rsidRPr="00B1725D">
        <w:rPr>
          <w:rFonts w:ascii="Arial" w:eastAsia="Times New Roman" w:hAnsi="Arial" w:cs="Arial"/>
          <w:color w:val="333333"/>
          <w:sz w:val="21"/>
          <w:szCs w:val="21"/>
          <w:shd w:val="clear" w:color="auto" w:fill="E9E9E9"/>
          <w:lang w:eastAsia="ru-RU"/>
        </w:rPr>
        <w:t xml:space="preserve">еред тем, как провозить сомнительные вещества либо оборудование и предметы, следует заблаговременно поставить в известность перевозчика. Документация, которая обязана наличествовать в качестве сопроводительной для использования и перемещения того или иного вещества, предмета, должна быть также согласована с авиакомпанией. Если же никакие документы для авиаперевозки груза оформлены не были, то обычно запрещенные предметы или вещества изымаются (арестовываются) у его владельца. Поэтому перед покупкой билета на ту или иную авиалинию следует тщательно изучить перечень строго запрещенных к транспортировке самолетами вещей, материалов. По правилам каждая авиакомпания вправе составлять свой такой перечень, а все изъятые вещества, предметы и прочие запрещенные вещи должны утилизироваться и не возвращаться более к его прежнему хозяину. Особенно это может касаться тех веществ или предметов, что угрожают безопасности всего экипажа, пассажиров, а также слаженной работе самолета. В целях </w:t>
      </w:r>
      <w:proofErr w:type="spellStart"/>
      <w:r w:rsidRPr="00B1725D">
        <w:rPr>
          <w:rFonts w:ascii="Arial" w:eastAsia="Times New Roman" w:hAnsi="Arial" w:cs="Arial"/>
          <w:color w:val="333333"/>
          <w:sz w:val="21"/>
          <w:szCs w:val="21"/>
          <w:shd w:val="clear" w:color="auto" w:fill="E9E9E9"/>
          <w:lang w:eastAsia="ru-RU"/>
        </w:rPr>
        <w:t>невозврата</w:t>
      </w:r>
      <w:proofErr w:type="spellEnd"/>
      <w:r w:rsidRPr="00B1725D">
        <w:rPr>
          <w:rFonts w:ascii="Arial" w:eastAsia="Times New Roman" w:hAnsi="Arial" w:cs="Arial"/>
          <w:color w:val="333333"/>
          <w:sz w:val="21"/>
          <w:szCs w:val="21"/>
          <w:shd w:val="clear" w:color="auto" w:fill="E9E9E9"/>
          <w:lang w:eastAsia="ru-RU"/>
        </w:rPr>
        <w:t xml:space="preserve"> изъятого груза или запрещенного багажа авиакомпании никогда не разглашают информацию о тех фирмах, которые непосредственно занимаются уничтожением арестованного (конфискованного) имущества пассажира-нарушителя. НАКАЗАНИЕ</w:t>
      </w:r>
      <w:proofErr w:type="gramStart"/>
      <w:r w:rsidRPr="00B1725D">
        <w:rPr>
          <w:rFonts w:ascii="Arial" w:eastAsia="Times New Roman" w:hAnsi="Arial" w:cs="Arial"/>
          <w:color w:val="333333"/>
          <w:sz w:val="21"/>
          <w:szCs w:val="21"/>
          <w:shd w:val="clear" w:color="auto" w:fill="E9E9E9"/>
          <w:lang w:eastAsia="ru-RU"/>
        </w:rPr>
        <w:t xml:space="preserve"> П</w:t>
      </w:r>
      <w:proofErr w:type="gramEnd"/>
      <w:r w:rsidRPr="00B1725D">
        <w:rPr>
          <w:rFonts w:ascii="Arial" w:eastAsia="Times New Roman" w:hAnsi="Arial" w:cs="Arial"/>
          <w:color w:val="333333"/>
          <w:sz w:val="21"/>
          <w:szCs w:val="21"/>
          <w:shd w:val="clear" w:color="auto" w:fill="E9E9E9"/>
          <w:lang w:eastAsia="ru-RU"/>
        </w:rPr>
        <w:t>ри обнаруженных нарушениях Правил перевозки тех или иных грузов, багажа, запрещенных предметов, веществ, оборудования, приспособлений или материалов, обычно налагается на авиакомпанию штраф. В то же время, штрафовать имеет право также и сама авиакомпания, когда обнаруживает попытки или непосредственный нелегальный провоз запрещенных грузов пассажирами.</w:t>
      </w:r>
    </w:p>
    <w:p w:rsidR="00B1725D" w:rsidRDefault="00B1725D" w:rsidP="00B1725D">
      <w:pPr>
        <w:spacing w:after="0" w:line="240" w:lineRule="auto"/>
        <w:rPr>
          <w:rFonts w:ascii="Arial" w:eastAsia="Times New Roman" w:hAnsi="Arial" w:cs="Arial"/>
          <w:color w:val="333333"/>
          <w:sz w:val="21"/>
          <w:szCs w:val="21"/>
          <w:shd w:val="clear" w:color="auto" w:fill="E9E9E9"/>
          <w:lang w:eastAsia="ru-RU"/>
        </w:rPr>
      </w:pPr>
    </w:p>
    <w:p w:rsidR="00B1725D" w:rsidRPr="00B1725D" w:rsidRDefault="00B1725D" w:rsidP="00B1725D">
      <w:pPr>
        <w:spacing w:after="0" w:line="240" w:lineRule="auto"/>
        <w:rPr>
          <w:rFonts w:ascii="Times New Roman" w:eastAsia="Times New Roman" w:hAnsi="Times New Roman" w:cs="Times New Roman"/>
          <w:sz w:val="24"/>
          <w:szCs w:val="24"/>
          <w:lang w:eastAsia="ru-RU"/>
        </w:rPr>
      </w:pPr>
    </w:p>
    <w:sectPr w:rsidR="00B1725D" w:rsidRPr="00B1725D" w:rsidSect="00B1725D">
      <w:pgSz w:w="11906" w:h="16838"/>
      <w:pgMar w:top="540"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25D"/>
    <w:rsid w:val="004A4E9C"/>
    <w:rsid w:val="00B1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725D"/>
    <w:rPr>
      <w:color w:val="0000FF"/>
      <w:u w:val="single"/>
    </w:rPr>
  </w:style>
</w:styles>
</file>

<file path=word/webSettings.xml><?xml version="1.0" encoding="utf-8"?>
<w:webSettings xmlns:r="http://schemas.openxmlformats.org/officeDocument/2006/relationships" xmlns:w="http://schemas.openxmlformats.org/wordprocessingml/2006/main">
  <w:divs>
    <w:div w:id="84962947">
      <w:bodyDiv w:val="1"/>
      <w:marLeft w:val="0"/>
      <w:marRight w:val="0"/>
      <w:marTop w:val="0"/>
      <w:marBottom w:val="0"/>
      <w:divBdr>
        <w:top w:val="none" w:sz="0" w:space="0" w:color="auto"/>
        <w:left w:val="none" w:sz="0" w:space="0" w:color="auto"/>
        <w:bottom w:val="none" w:sz="0" w:space="0" w:color="auto"/>
        <w:right w:val="none" w:sz="0" w:space="0" w:color="auto"/>
      </w:divBdr>
    </w:div>
    <w:div w:id="11808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1272</Words>
  <Characters>7256</Characters>
  <Application>Microsoft Office Word</Application>
  <DocSecurity>0</DocSecurity>
  <Lines>60</Lines>
  <Paragraphs>17</Paragraphs>
  <ScaleCrop>false</ScaleCrop>
  <Company>Microsoft</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2019-10-16T06:17:00Z</dcterms:created>
  <dcterms:modified xsi:type="dcterms:W3CDTF">2019-10-16T06:17:00Z</dcterms:modified>
</cp:coreProperties>
</file>