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Памятка туриста по Шри-Ланке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Важная информация</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Перед выездом в аэропорт</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Проверьте наличие следующих документов:</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загранпаспорт (действующий не менее шести месяцев со дня выезда из Шри-Ланки);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электронное разрешение на въе</w:t>
      </w:r>
      <w:proofErr w:type="gramStart"/>
      <w:r w:rsidRPr="00964399">
        <w:rPr>
          <w:rFonts w:ascii="Tahoma" w:eastAsia="Times New Roman" w:hAnsi="Tahoma" w:cs="Tahoma"/>
          <w:color w:val="000000" w:themeColor="text1"/>
          <w:sz w:val="21"/>
          <w:szCs w:val="21"/>
          <w:lang w:eastAsia="ru-RU"/>
        </w:rPr>
        <w:t>зд в стр</w:t>
      </w:r>
      <w:proofErr w:type="gramEnd"/>
      <w:r w:rsidRPr="00964399">
        <w:rPr>
          <w:rFonts w:ascii="Tahoma" w:eastAsia="Times New Roman" w:hAnsi="Tahoma" w:cs="Tahoma"/>
          <w:color w:val="000000" w:themeColor="text1"/>
          <w:sz w:val="21"/>
          <w:szCs w:val="21"/>
          <w:lang w:eastAsia="ru-RU"/>
        </w:rPr>
        <w:t>ану;</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ваучер;</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страховой полис;</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авиабилет;</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при необходимости нотариально оформленное согласие на выезд ребенка в соответствии со ст. 20 Федерального закона "О порядке выезда из Российской Федерации и порядке въезда в Российскую Федерацию" и свидетельство о рождении.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Рекомендуем взять с собой ксерокопии заграничного и российского паспортов, свидетельства о рождении ребенка, если летите вместе с ребенком.</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Загляните в ваш авиабилет и проверьте аэропорт и время вылета. Регистрация на рейс начинается за 3 часа и заканчивается за 40 минут до вылета.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По приезде в аэропорт:</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Сверьте информацию о вашем рейсе на информационном табло и пройдите к стойкам регистрации, номера которых указаны на табло. При прохождении регистрации предъявите заграничный паспорт и билет.</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Сдайте багаж на стойке регистрации.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Получите посадочный талон. Обратите внимание на номер выхода и время для посадки на борт самолета (в посадочном талоне выход обозначается словом GATE, время - TIME).</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После прохождения регистрации и объявления о начале посадки необходимо пройти в соответствующие зоны для международных рейсов.</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Пассажиры международных рейсов проходят таможенный, паспортный контроль, а также контроль безопасности, после чего ожидают вылета рейса в стерильной зоне галереи международных воздушных линий. При прохождении контролей предъявляются заграничный паспорт и посадочный талон.</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При перевозке животных или растений, необходимо пройти </w:t>
      </w:r>
      <w:proofErr w:type="spellStart"/>
      <w:r w:rsidRPr="00964399">
        <w:rPr>
          <w:rFonts w:ascii="Tahoma" w:eastAsia="Times New Roman" w:hAnsi="Tahoma" w:cs="Tahoma"/>
          <w:color w:val="000000" w:themeColor="text1"/>
          <w:sz w:val="21"/>
          <w:szCs w:val="21"/>
          <w:lang w:eastAsia="ru-RU"/>
        </w:rPr>
        <w:t>фитоконтроль</w:t>
      </w:r>
      <w:proofErr w:type="spellEnd"/>
      <w:r w:rsidRPr="00964399">
        <w:rPr>
          <w:rFonts w:ascii="Tahoma" w:eastAsia="Times New Roman" w:hAnsi="Tahoma" w:cs="Tahoma"/>
          <w:color w:val="000000" w:themeColor="text1"/>
          <w:sz w:val="21"/>
          <w:szCs w:val="21"/>
          <w:lang w:eastAsia="ru-RU"/>
        </w:rPr>
        <w:t xml:space="preserve"> / ветеринарный контроль.</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Правила проведения предполетного и послеполетного досмотров</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В соответствии с Приложением №1 Правил проведения предполетного и послеполетного досмотров, утвержденных приказом Министерства транспорта Российской Федерации от 25 июля 2007 г. №104 </w:t>
      </w:r>
      <w:r w:rsidRPr="00964399">
        <w:rPr>
          <w:rFonts w:ascii="Tahoma" w:eastAsia="Times New Roman" w:hAnsi="Tahoma" w:cs="Tahoma"/>
          <w:b/>
          <w:bCs/>
          <w:color w:val="000000" w:themeColor="text1"/>
          <w:sz w:val="21"/>
          <w:lang w:eastAsia="ru-RU"/>
        </w:rPr>
        <w:t>запрещено провозить</w:t>
      </w:r>
      <w:r w:rsidRPr="00964399">
        <w:rPr>
          <w:rFonts w:ascii="Tahoma" w:eastAsia="Times New Roman" w:hAnsi="Tahoma" w:cs="Tahoma"/>
          <w:color w:val="000000" w:themeColor="text1"/>
          <w:sz w:val="21"/>
          <w:szCs w:val="21"/>
          <w:lang w:eastAsia="ru-RU"/>
        </w:rPr>
        <w:t> на борту воздушного судна пассажирами в зарегистрированном багаже и в вещах, находящихся при пассажирах, следующих опасные вещества и предметы:</w:t>
      </w:r>
    </w:p>
    <w:tbl>
      <w:tblPr>
        <w:tblW w:w="0" w:type="auto"/>
        <w:tblInd w:w="15" w:type="dxa"/>
        <w:shd w:val="clear" w:color="auto" w:fill="F8DDC8"/>
        <w:tblCellMar>
          <w:left w:w="0" w:type="dxa"/>
          <w:right w:w="0" w:type="dxa"/>
        </w:tblCellMar>
        <w:tblLook w:val="04A0"/>
      </w:tblPr>
      <w:tblGrid>
        <w:gridCol w:w="5039"/>
        <w:gridCol w:w="3618"/>
      </w:tblGrid>
      <w:tr w:rsidR="00964399" w:rsidRPr="00964399" w:rsidTr="00964399">
        <w:tc>
          <w:tcPr>
            <w:tcW w:w="0" w:type="auto"/>
            <w:tcBorders>
              <w:top w:val="single" w:sz="6" w:space="0" w:color="A6A6A6"/>
              <w:left w:val="single" w:sz="6" w:space="0" w:color="A6A6A6"/>
              <w:bottom w:val="single" w:sz="6" w:space="0" w:color="A6A6A6"/>
              <w:right w:val="single" w:sz="6" w:space="0" w:color="A6A6A6"/>
            </w:tcBorders>
            <w:shd w:val="clear" w:color="auto" w:fill="F8DDC8"/>
            <w:tcMar>
              <w:top w:w="30" w:type="dxa"/>
              <w:left w:w="30" w:type="dxa"/>
              <w:bottom w:w="30" w:type="dxa"/>
              <w:right w:w="30" w:type="dxa"/>
            </w:tcMar>
            <w:hideMark/>
          </w:tcPr>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взрывчатые вещества;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средства взрывания и предметы, ими начиненные;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сжатые и сжиженные газы;</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легковоспламеняющиеся жидкости;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воспламеняющиеся твердые вещества;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окисляющие вещества и органические перекиси;</w:t>
            </w:r>
          </w:p>
        </w:tc>
        <w:tc>
          <w:tcPr>
            <w:tcW w:w="0" w:type="auto"/>
            <w:tcBorders>
              <w:top w:val="single" w:sz="6" w:space="0" w:color="A6A6A6"/>
              <w:left w:val="single" w:sz="6" w:space="0" w:color="A6A6A6"/>
              <w:bottom w:val="single" w:sz="6" w:space="0" w:color="A6A6A6"/>
              <w:right w:val="single" w:sz="6" w:space="0" w:color="A6A6A6"/>
            </w:tcBorders>
            <w:shd w:val="clear" w:color="auto" w:fill="F8DDC8"/>
            <w:tcMar>
              <w:top w:w="30" w:type="dxa"/>
              <w:left w:w="30" w:type="dxa"/>
              <w:bottom w:w="30" w:type="dxa"/>
              <w:right w:w="30" w:type="dxa"/>
            </w:tcMar>
            <w:hideMark/>
          </w:tcPr>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токсичные вещества;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радиоактивные материалы;</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едкие и коррозирующие вещества;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ядовитые и отравляющие вещества;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оружие.</w:t>
            </w:r>
          </w:p>
        </w:tc>
      </w:tr>
    </w:tbl>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Разрешено перевозить</w:t>
      </w:r>
      <w:r w:rsidRPr="00964399">
        <w:rPr>
          <w:rFonts w:ascii="Tahoma" w:eastAsia="Times New Roman" w:hAnsi="Tahoma" w:cs="Tahoma"/>
          <w:color w:val="000000" w:themeColor="text1"/>
          <w:sz w:val="21"/>
          <w:szCs w:val="21"/>
          <w:lang w:eastAsia="ru-RU"/>
        </w:rPr>
        <w:t> на борту воздушного судна членами экипажа и пассажирами с соблюдением требуемых условий следующие предметы и вещества: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 xml:space="preserve">в </w:t>
      </w:r>
      <w:proofErr w:type="gramStart"/>
      <w:r w:rsidRPr="00964399">
        <w:rPr>
          <w:rFonts w:ascii="Tahoma" w:eastAsia="Times New Roman" w:hAnsi="Tahoma" w:cs="Tahoma"/>
          <w:b/>
          <w:bCs/>
          <w:color w:val="000000" w:themeColor="text1"/>
          <w:sz w:val="21"/>
          <w:lang w:eastAsia="ru-RU"/>
        </w:rPr>
        <w:t>зарегистрированном</w:t>
      </w:r>
      <w:proofErr w:type="gramEnd"/>
      <w:r w:rsidRPr="00964399">
        <w:rPr>
          <w:rFonts w:ascii="Tahoma" w:eastAsia="Times New Roman" w:hAnsi="Tahoma" w:cs="Tahoma"/>
          <w:b/>
          <w:bCs/>
          <w:color w:val="000000" w:themeColor="text1"/>
          <w:sz w:val="21"/>
          <w:lang w:eastAsia="ru-RU"/>
        </w:rPr>
        <w:t xml:space="preserve"> </w:t>
      </w:r>
      <w:proofErr w:type="spellStart"/>
      <w:r w:rsidRPr="00964399">
        <w:rPr>
          <w:rFonts w:ascii="Tahoma" w:eastAsia="Times New Roman" w:hAnsi="Tahoma" w:cs="Tahoma"/>
          <w:b/>
          <w:bCs/>
          <w:color w:val="000000" w:themeColor="text1"/>
          <w:sz w:val="21"/>
          <w:lang w:eastAsia="ru-RU"/>
        </w:rPr>
        <w:t>багаже</w:t>
      </w:r>
      <w:r w:rsidRPr="00964399">
        <w:rPr>
          <w:rFonts w:ascii="Tahoma" w:eastAsia="Times New Roman" w:hAnsi="Tahoma" w:cs="Tahoma"/>
          <w:color w:val="000000" w:themeColor="text1"/>
          <w:sz w:val="21"/>
          <w:szCs w:val="21"/>
          <w:lang w:eastAsia="ru-RU"/>
        </w:rPr>
        <w:t>в</w:t>
      </w:r>
      <w:proofErr w:type="spellEnd"/>
      <w:r w:rsidRPr="00964399">
        <w:rPr>
          <w:rFonts w:ascii="Tahoma" w:eastAsia="Times New Roman" w:hAnsi="Tahoma" w:cs="Tahoma"/>
          <w:color w:val="000000" w:themeColor="text1"/>
          <w:sz w:val="21"/>
          <w:szCs w:val="21"/>
          <w:lang w:eastAsia="ru-RU"/>
        </w:rPr>
        <w:t xml:space="preserve"> грузовых, багажных отсеках воздушного судна с изолированным доступом пассажиров к багажу во время полета:</w:t>
      </w:r>
    </w:p>
    <w:p w:rsidR="00964399" w:rsidRPr="00964399" w:rsidRDefault="00964399" w:rsidP="00964399">
      <w:pPr>
        <w:spacing w:after="0" w:line="240" w:lineRule="auto"/>
        <w:ind w:left="720"/>
        <w:rPr>
          <w:rFonts w:ascii="Arial" w:eastAsia="Times New Roman" w:hAnsi="Arial" w:cs="Arial"/>
          <w:color w:val="000000" w:themeColor="text1"/>
          <w:sz w:val="20"/>
          <w:szCs w:val="20"/>
          <w:lang w:eastAsia="ru-RU"/>
        </w:rPr>
      </w:pPr>
      <w:proofErr w:type="gramStart"/>
      <w:r w:rsidRPr="00964399">
        <w:rPr>
          <w:rFonts w:ascii="Tahoma" w:eastAsia="Times New Roman" w:hAnsi="Tahoma" w:cs="Tahoma"/>
          <w:color w:val="000000" w:themeColor="text1"/>
          <w:sz w:val="21"/>
          <w:szCs w:val="21"/>
          <w:lang w:eastAsia="ru-RU"/>
        </w:rPr>
        <w:t>·         арбалеты, ружья для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roofErr w:type="gramEnd"/>
    </w:p>
    <w:p w:rsidR="00964399" w:rsidRPr="00964399" w:rsidRDefault="00964399" w:rsidP="00964399">
      <w:pPr>
        <w:spacing w:after="0" w:line="240" w:lineRule="auto"/>
        <w:ind w:left="720"/>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хозяйственно-бытовые ножи (ножницы) с длиной клинка (лезвия) свыше 60 мм; 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rsidR="00964399" w:rsidRPr="00964399" w:rsidRDefault="00964399" w:rsidP="00964399">
      <w:pPr>
        <w:spacing w:after="0" w:line="240" w:lineRule="auto"/>
        <w:ind w:left="720"/>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жидкости и алкогольные напитки с содержанием алкоголя по объему не более 24%;</w:t>
      </w:r>
    </w:p>
    <w:p w:rsidR="00964399" w:rsidRPr="00964399" w:rsidRDefault="00964399" w:rsidP="00964399">
      <w:pPr>
        <w:spacing w:after="0" w:line="240" w:lineRule="auto"/>
        <w:ind w:left="720"/>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         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w:t>
      </w:r>
      <w:r w:rsidRPr="00964399">
        <w:rPr>
          <w:rFonts w:ascii="Tahoma" w:eastAsia="Times New Roman" w:hAnsi="Tahoma" w:cs="Tahoma"/>
          <w:color w:val="000000" w:themeColor="text1"/>
          <w:sz w:val="21"/>
          <w:szCs w:val="21"/>
          <w:lang w:eastAsia="ru-RU"/>
        </w:rPr>
        <w:lastRenderedPageBreak/>
        <w:t>содержимого в емкостях вместимостью не более 0,5 кг или 500 мл - не более 2 кг или 2 л на одного пассажира;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в вещах, находящихся при пассажирах</w:t>
      </w:r>
      <w:r w:rsidRPr="00964399">
        <w:rPr>
          <w:rFonts w:ascii="Tahoma" w:eastAsia="Times New Roman" w:hAnsi="Tahoma" w:cs="Tahoma"/>
          <w:color w:val="000000" w:themeColor="text1"/>
          <w:sz w:val="21"/>
          <w:szCs w:val="21"/>
          <w:lang w:eastAsia="ru-RU"/>
        </w:rPr>
        <w:t>:</w:t>
      </w:r>
    </w:p>
    <w:p w:rsidR="00964399" w:rsidRPr="00964399" w:rsidRDefault="00964399" w:rsidP="00964399">
      <w:pPr>
        <w:spacing w:after="0" w:line="240" w:lineRule="auto"/>
        <w:ind w:left="720"/>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термометр медицинский - один на пассажира;</w:t>
      </w:r>
    </w:p>
    <w:p w:rsidR="00964399" w:rsidRPr="00964399" w:rsidRDefault="00964399" w:rsidP="00964399">
      <w:pPr>
        <w:spacing w:after="0" w:line="240" w:lineRule="auto"/>
        <w:ind w:left="720"/>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тонометр ртутный в стандартном футляре - один на пассажира;</w:t>
      </w:r>
    </w:p>
    <w:p w:rsidR="00964399" w:rsidRPr="00964399" w:rsidRDefault="00964399" w:rsidP="00964399">
      <w:pPr>
        <w:spacing w:after="0" w:line="240" w:lineRule="auto"/>
        <w:ind w:left="720"/>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барометр или манометр ртутный, упакованный в герметичный контейнер и опечатанный пломбой отправителя;</w:t>
      </w:r>
    </w:p>
    <w:p w:rsidR="00964399" w:rsidRPr="00964399" w:rsidRDefault="00964399" w:rsidP="00964399">
      <w:pPr>
        <w:spacing w:after="0" w:line="240" w:lineRule="auto"/>
        <w:ind w:left="720"/>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одноразовые зажигалки - одна на пассажира;</w:t>
      </w:r>
    </w:p>
    <w:p w:rsidR="00964399" w:rsidRPr="00964399" w:rsidRDefault="00964399" w:rsidP="00964399">
      <w:pPr>
        <w:spacing w:after="0" w:line="240" w:lineRule="auto"/>
        <w:ind w:left="720"/>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сухой лед для охлаждения скоропортящихся продуктов - не более 2 кг на пассажира;</w:t>
      </w:r>
    </w:p>
    <w:p w:rsidR="00964399" w:rsidRPr="00964399" w:rsidRDefault="00964399" w:rsidP="00964399">
      <w:pPr>
        <w:spacing w:after="0" w:line="240" w:lineRule="auto"/>
        <w:ind w:left="720"/>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3% перекись водорода - не более 100 мл на пассажира;</w:t>
      </w:r>
    </w:p>
    <w:p w:rsidR="00964399" w:rsidRPr="00964399" w:rsidRDefault="00964399" w:rsidP="00964399">
      <w:pPr>
        <w:spacing w:after="0" w:line="240" w:lineRule="auto"/>
        <w:ind w:left="720"/>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жидкости, гели и аэрозоли, относящиеся к неопасным: 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Жидкости в контейнерах ёмкостью более 100 мл к перевозке не принимаются даже в том случае, если ёмкость заполнена лишь частично. Исключение по перевозке имеют лекарства, детское питание и специальные диетические потребности.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proofErr w:type="gramStart"/>
      <w:r w:rsidRPr="00964399">
        <w:rPr>
          <w:rFonts w:ascii="Tahoma" w:eastAsia="Times New Roman" w:hAnsi="Tahoma" w:cs="Tahoma"/>
          <w:color w:val="000000" w:themeColor="text1"/>
          <w:sz w:val="21"/>
          <w:szCs w:val="21"/>
          <w:lang w:eastAsia="ru-RU"/>
        </w:rPr>
        <w:t>Жидкости, приобретённые в магазинах беспошлинной торговли в аэропорту или на борту воздушного судна, должны быть упакованы в надёжно запечатанный (опломбированный) пластиковый пакет, обеспечивающий возможность идентификации содержимого пакета в течение полёта и имеющий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w:t>
      </w:r>
      <w:proofErr w:type="gramEnd"/>
      <w:r w:rsidRPr="00964399">
        <w:rPr>
          <w:rFonts w:ascii="Tahoma" w:eastAsia="Times New Roman" w:hAnsi="Tahoma" w:cs="Tahoma"/>
          <w:color w:val="000000" w:themeColor="text1"/>
          <w:sz w:val="21"/>
          <w:szCs w:val="21"/>
          <w:lang w:eastAsia="ru-RU"/>
        </w:rPr>
        <w:t xml:space="preserve"> Сохраняйте чек, подтверждающий покупку. Не открывайте пакет ни до посадки в салон, ни во время полёта.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Администрация аэропорта, авиапредприятия, </w:t>
      </w:r>
      <w:proofErr w:type="spellStart"/>
      <w:r w:rsidRPr="00964399">
        <w:rPr>
          <w:rFonts w:ascii="Tahoma" w:eastAsia="Times New Roman" w:hAnsi="Tahoma" w:cs="Tahoma"/>
          <w:color w:val="000000" w:themeColor="text1"/>
          <w:sz w:val="21"/>
          <w:szCs w:val="21"/>
          <w:lang w:eastAsia="ru-RU"/>
        </w:rPr>
        <w:t>эксплуатанта</w:t>
      </w:r>
      <w:proofErr w:type="spellEnd"/>
      <w:r w:rsidRPr="00964399">
        <w:rPr>
          <w:rFonts w:ascii="Tahoma" w:eastAsia="Times New Roman" w:hAnsi="Tahoma" w:cs="Tahoma"/>
          <w:color w:val="000000" w:themeColor="text1"/>
          <w:sz w:val="21"/>
          <w:szCs w:val="21"/>
          <w:lang w:eastAsia="ru-RU"/>
        </w:rPr>
        <w:t xml:space="preserve">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штопоры;</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иглы для подкожных инъекций (если не будет представлено медицинское обоснование);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вязальные спицы;</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ножницы с длиной лезвия менее 60 мм;</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складные (без фиксатора) дорожные, перочинные ножи с длиной лезвия менее 60 мм.</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По прибытии в аэропорт Коломбо</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По прибытии в аэропорт Коломбо в первую очередь вы попадаете в зону паспортного контроля. Следуйте пошаговой инструкции: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Перед прохождением паспортного контроля заполните миграционную карточку на английском языке (как правило, ее выдают в самолете перед посадкой в Коломбо; если миграционную карточку вам не выдали, возьмите ее в зоне паспортного контроля).</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Пройдите паспортный контроль (предъявите заграничный паспорт (срок действия паспорта должен быть не менее шести месяцев (180 дней) со дня выезда из Шри-Ланки), миграционную карточку, распечатку электронного визового подтверждения ETA, ваучер, обратный билет с фиксированной датой, денежные средства из расчета 25$ на человека в день). </w:t>
      </w:r>
      <w:r w:rsidRPr="00964399">
        <w:rPr>
          <w:rFonts w:ascii="Tahoma" w:eastAsia="Times New Roman" w:hAnsi="Tahoma" w:cs="Tahoma"/>
          <w:color w:val="000000" w:themeColor="text1"/>
          <w:sz w:val="21"/>
          <w:szCs w:val="21"/>
          <w:lang w:eastAsia="ru-RU"/>
        </w:rPr>
        <w:br/>
        <w:t>Если вы заранее не оформили ETA, перед паспортным контролем пройдите на стойку ETA и оформите разрешение (стоимость оформления ETA в аэропорту Коломбо – 35 USD на 1 человека, для детей до 12 лет - бесплатно), после чего пройдите на паспортный контроль.</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Получите свой багаж. На мониторах над лентами для багажа указан тот рейс, багаж с которого будет выдаваться на данной ленте.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Пройдите в зал прилета, где вас встретит представитель принимающей стороны, указанный в ваучере.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Отдайте ваш ваучер (1 экземпляр) представителю TEZ TOUR.</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Представитель выдаст вам информационный конверт, в котором помимо общей информации о стране будет указано время вашего обратного рейса и время обратного </w:t>
      </w:r>
      <w:proofErr w:type="spellStart"/>
      <w:r w:rsidRPr="00964399">
        <w:rPr>
          <w:rFonts w:ascii="Tahoma" w:eastAsia="Times New Roman" w:hAnsi="Tahoma" w:cs="Tahoma"/>
          <w:color w:val="000000" w:themeColor="text1"/>
          <w:sz w:val="21"/>
          <w:szCs w:val="21"/>
          <w:lang w:eastAsia="ru-RU"/>
        </w:rPr>
        <w:t>трансфера</w:t>
      </w:r>
      <w:proofErr w:type="spellEnd"/>
      <w:r w:rsidRPr="00964399">
        <w:rPr>
          <w:rFonts w:ascii="Tahoma" w:eastAsia="Times New Roman" w:hAnsi="Tahoma" w:cs="Tahoma"/>
          <w:color w:val="000000" w:themeColor="text1"/>
          <w:sz w:val="21"/>
          <w:szCs w:val="21"/>
          <w:lang w:eastAsia="ru-RU"/>
        </w:rPr>
        <w:t>.</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Представитель Компании проводит вас на </w:t>
      </w:r>
      <w:proofErr w:type="spellStart"/>
      <w:r w:rsidRPr="00964399">
        <w:rPr>
          <w:rFonts w:ascii="Tahoma" w:eastAsia="Times New Roman" w:hAnsi="Tahoma" w:cs="Tahoma"/>
          <w:color w:val="000000" w:themeColor="text1"/>
          <w:sz w:val="21"/>
          <w:szCs w:val="21"/>
          <w:lang w:eastAsia="ru-RU"/>
        </w:rPr>
        <w:t>трансфер</w:t>
      </w:r>
      <w:proofErr w:type="spellEnd"/>
      <w:r w:rsidRPr="00964399">
        <w:rPr>
          <w:rFonts w:ascii="Tahoma" w:eastAsia="Times New Roman" w:hAnsi="Tahoma" w:cs="Tahoma"/>
          <w:color w:val="000000" w:themeColor="text1"/>
          <w:sz w:val="21"/>
          <w:szCs w:val="21"/>
          <w:lang w:eastAsia="ru-RU"/>
        </w:rPr>
        <w:t>.</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По прибытии в отель</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Подойдите на </w:t>
      </w:r>
      <w:proofErr w:type="spellStart"/>
      <w:r w:rsidRPr="00964399">
        <w:rPr>
          <w:rFonts w:ascii="Tahoma" w:eastAsia="Times New Roman" w:hAnsi="Tahoma" w:cs="Tahoma"/>
          <w:color w:val="000000" w:themeColor="text1"/>
          <w:sz w:val="21"/>
          <w:szCs w:val="21"/>
          <w:lang w:eastAsia="ru-RU"/>
        </w:rPr>
        <w:t>ресепшен</w:t>
      </w:r>
      <w:proofErr w:type="spellEnd"/>
      <w:r w:rsidRPr="00964399">
        <w:rPr>
          <w:rFonts w:ascii="Tahoma" w:eastAsia="Times New Roman" w:hAnsi="Tahoma" w:cs="Tahoma"/>
          <w:color w:val="000000" w:themeColor="text1"/>
          <w:sz w:val="21"/>
          <w:szCs w:val="21"/>
          <w:lang w:eastAsia="ru-RU"/>
        </w:rPr>
        <w:t>, где вам дадут регистрационную карточку.</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Заполните регистрационную карточку на английском языке.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Сдайте заполненную регистрационную карточку, ваучер (1 экземпляр), заграничный паспорт (заграничный паспорт вернут вам после снятия ксерокопии, уточните на </w:t>
      </w:r>
      <w:proofErr w:type="spellStart"/>
      <w:r w:rsidRPr="00964399">
        <w:rPr>
          <w:rFonts w:ascii="Tahoma" w:eastAsia="Times New Roman" w:hAnsi="Tahoma" w:cs="Tahoma"/>
          <w:color w:val="000000" w:themeColor="text1"/>
          <w:sz w:val="21"/>
          <w:szCs w:val="21"/>
          <w:lang w:eastAsia="ru-RU"/>
        </w:rPr>
        <w:t>ресепшене</w:t>
      </w:r>
      <w:proofErr w:type="spellEnd"/>
      <w:r w:rsidRPr="00964399">
        <w:rPr>
          <w:rFonts w:ascii="Tahoma" w:eastAsia="Times New Roman" w:hAnsi="Tahoma" w:cs="Tahoma"/>
          <w:color w:val="000000" w:themeColor="text1"/>
          <w:sz w:val="21"/>
          <w:szCs w:val="21"/>
          <w:lang w:eastAsia="ru-RU"/>
        </w:rPr>
        <w:t>, когда вы сможете забрать свой паспорт).</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lastRenderedPageBreak/>
        <w:t xml:space="preserve">Ожидайте заселения. Заселение в отель происходит в 14.00. </w:t>
      </w:r>
      <w:proofErr w:type="gramStart"/>
      <w:r w:rsidRPr="00964399">
        <w:rPr>
          <w:rFonts w:ascii="Tahoma" w:eastAsia="Times New Roman" w:hAnsi="Tahoma" w:cs="Tahoma"/>
          <w:color w:val="000000" w:themeColor="text1"/>
          <w:sz w:val="21"/>
          <w:szCs w:val="21"/>
          <w:lang w:eastAsia="ru-RU"/>
        </w:rPr>
        <w:t>Если вы хотите заселиться в номер ранее указанного времени, необходимо заранее забронировать номер на сутки раньше даты вашего приезда (например, вы прилетаете на Шри-Ланку в 5 утра 10 сентября, чтобы не ждать заселения до 14.00, вы можете забронировать номер не с 10 сентября, а с 09 сентября.</w:t>
      </w:r>
      <w:proofErr w:type="gramEnd"/>
      <w:r w:rsidRPr="00964399">
        <w:rPr>
          <w:rFonts w:ascii="Tahoma" w:eastAsia="Times New Roman" w:hAnsi="Tahoma" w:cs="Tahoma"/>
          <w:color w:val="000000" w:themeColor="text1"/>
          <w:sz w:val="21"/>
          <w:szCs w:val="21"/>
          <w:lang w:eastAsia="ru-RU"/>
        </w:rPr>
        <w:t xml:space="preserve"> </w:t>
      </w:r>
      <w:proofErr w:type="gramStart"/>
      <w:r w:rsidRPr="00964399">
        <w:rPr>
          <w:rFonts w:ascii="Tahoma" w:eastAsia="Times New Roman" w:hAnsi="Tahoma" w:cs="Tahoma"/>
          <w:color w:val="000000" w:themeColor="text1"/>
          <w:sz w:val="21"/>
          <w:szCs w:val="21"/>
          <w:lang w:eastAsia="ru-RU"/>
        </w:rPr>
        <w:t>В этом случае вас заселят в номер сразу же, как только вы приедете в отель).</w:t>
      </w:r>
      <w:proofErr w:type="gramEnd"/>
      <w:r w:rsidRPr="00964399">
        <w:rPr>
          <w:rFonts w:ascii="Tahoma" w:eastAsia="Times New Roman" w:hAnsi="Tahoma" w:cs="Tahoma"/>
          <w:color w:val="000000" w:themeColor="text1"/>
          <w:sz w:val="21"/>
          <w:szCs w:val="21"/>
          <w:lang w:eastAsia="ru-RU"/>
        </w:rPr>
        <w:t xml:space="preserve"> При заселении вам выдадут ключи от номера.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После заселения в номер ознакомьтесь с предоставленной отелем информацией. Обратите внимание на то, какие услуги являются платными, и сколько они стоят (как правило, информация находится в папке и лежит на столе или прикроватной тумбочке).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Отельные гиды</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На Шри-Ланке гиды не присутствуют в отелях.</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По всем возникающим вопросам и проблемам обращайтесь на </w:t>
      </w:r>
      <w:proofErr w:type="spellStart"/>
      <w:r w:rsidRPr="00964399">
        <w:rPr>
          <w:rFonts w:ascii="Tahoma" w:eastAsia="Times New Roman" w:hAnsi="Tahoma" w:cs="Tahoma"/>
          <w:color w:val="000000" w:themeColor="text1"/>
          <w:sz w:val="21"/>
          <w:szCs w:val="21"/>
          <w:lang w:eastAsia="ru-RU"/>
        </w:rPr>
        <w:t>ресепшен</w:t>
      </w:r>
      <w:proofErr w:type="spellEnd"/>
      <w:r w:rsidRPr="00964399">
        <w:rPr>
          <w:rFonts w:ascii="Tahoma" w:eastAsia="Times New Roman" w:hAnsi="Tahoma" w:cs="Tahoma"/>
          <w:color w:val="000000" w:themeColor="text1"/>
          <w:sz w:val="21"/>
          <w:szCs w:val="21"/>
          <w:lang w:eastAsia="ru-RU"/>
        </w:rPr>
        <w:t xml:space="preserve"> отеля или к представителю принимающей стороны по телефону, указанному в вашем ваучере и в информационном конверте, полученном в аэропорту от представителя принимающей стороны.</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Накануне вылета домой</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Подойдите на </w:t>
      </w:r>
      <w:proofErr w:type="spellStart"/>
      <w:r w:rsidRPr="00964399">
        <w:rPr>
          <w:rFonts w:ascii="Tahoma" w:eastAsia="Times New Roman" w:hAnsi="Tahoma" w:cs="Tahoma"/>
          <w:color w:val="000000" w:themeColor="text1"/>
          <w:sz w:val="21"/>
          <w:szCs w:val="21"/>
          <w:lang w:eastAsia="ru-RU"/>
        </w:rPr>
        <w:t>ресепшен</w:t>
      </w:r>
      <w:proofErr w:type="spellEnd"/>
      <w:r w:rsidRPr="00964399">
        <w:rPr>
          <w:rFonts w:ascii="Tahoma" w:eastAsia="Times New Roman" w:hAnsi="Tahoma" w:cs="Tahoma"/>
          <w:color w:val="000000" w:themeColor="text1"/>
          <w:sz w:val="21"/>
          <w:szCs w:val="21"/>
          <w:lang w:eastAsia="ru-RU"/>
        </w:rPr>
        <w:t>, проверьте, есть ли у вас неоплаченные счета за дополнительные услуги (пользование мини-баром, телефоном и пр.). При наличии задолженностей оплатите их.</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Проверьте время </w:t>
      </w:r>
      <w:proofErr w:type="spellStart"/>
      <w:r w:rsidRPr="00964399">
        <w:rPr>
          <w:rFonts w:ascii="Tahoma" w:eastAsia="Times New Roman" w:hAnsi="Tahoma" w:cs="Tahoma"/>
          <w:color w:val="000000" w:themeColor="text1"/>
          <w:sz w:val="21"/>
          <w:szCs w:val="21"/>
          <w:lang w:eastAsia="ru-RU"/>
        </w:rPr>
        <w:t>трансфера</w:t>
      </w:r>
      <w:proofErr w:type="spellEnd"/>
      <w:r w:rsidRPr="00964399">
        <w:rPr>
          <w:rFonts w:ascii="Tahoma" w:eastAsia="Times New Roman" w:hAnsi="Tahoma" w:cs="Tahoma"/>
          <w:color w:val="000000" w:themeColor="text1"/>
          <w:sz w:val="21"/>
          <w:szCs w:val="21"/>
          <w:lang w:eastAsia="ru-RU"/>
        </w:rPr>
        <w:t xml:space="preserve"> в аэропорт в полученном по прилету информационном конверте.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Выезд из отеля</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В день отъезда необходимо до 12.00 освободить номер, сдать ключи. Свой багаж вы можете оставить в камере хранения отеля.</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Во избежание различных осложнений, просим не опаздывать и подходить на </w:t>
      </w:r>
      <w:proofErr w:type="spellStart"/>
      <w:r w:rsidRPr="00964399">
        <w:rPr>
          <w:rFonts w:ascii="Tahoma" w:eastAsia="Times New Roman" w:hAnsi="Tahoma" w:cs="Tahoma"/>
          <w:color w:val="000000" w:themeColor="text1"/>
          <w:sz w:val="21"/>
          <w:szCs w:val="21"/>
          <w:lang w:eastAsia="ru-RU"/>
        </w:rPr>
        <w:t>трансфер</w:t>
      </w:r>
      <w:proofErr w:type="spellEnd"/>
      <w:r w:rsidRPr="00964399">
        <w:rPr>
          <w:rFonts w:ascii="Tahoma" w:eastAsia="Times New Roman" w:hAnsi="Tahoma" w:cs="Tahoma"/>
          <w:color w:val="000000" w:themeColor="text1"/>
          <w:sz w:val="21"/>
          <w:szCs w:val="21"/>
          <w:lang w:eastAsia="ru-RU"/>
        </w:rPr>
        <w:t xml:space="preserve"> в указанное время.</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Приезд в аэропорт Шри-Ланки для вылета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По прибытии в аэропорт подойдите к стойке регистрации, где указан номер вашего рейса.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Пройдите регистрацию на рейс (предоставьте заграничный паспорт и билет).</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Сдайте багаж на стойке регистрации.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Получите посадочный талон. Обратите внимание на номер выхода и время для посадки на борт самолета (в посадочном талоне выход обозначается словом GATE, время - TIME).</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Пройдите паспортный контроль (предоставьте заграничный паспорт).</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Пройдите в зал вылета, где ожидайте объявления на посадку вашего рейса.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Полезная информация</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Медицинское обслуживание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При наступлении страхового случая необходимо обратиться в страховую компанию </w:t>
      </w:r>
      <w:hyperlink r:id="rId4" w:history="1">
        <w:r w:rsidRPr="00964399">
          <w:rPr>
            <w:rFonts w:ascii="Arial" w:eastAsia="Times New Roman" w:hAnsi="Arial" w:cs="Arial"/>
            <w:color w:val="000000" w:themeColor="text1"/>
            <w:sz w:val="21"/>
            <w:lang w:eastAsia="ru-RU"/>
          </w:rPr>
          <w:t>по телефонам, указанным в страховом полисе</w:t>
        </w:r>
      </w:hyperlink>
      <w:r w:rsidRPr="00964399">
        <w:rPr>
          <w:rFonts w:ascii="Tahoma" w:eastAsia="Times New Roman" w:hAnsi="Tahoma" w:cs="Tahoma"/>
          <w:color w:val="000000" w:themeColor="text1"/>
          <w:sz w:val="21"/>
          <w:szCs w:val="21"/>
          <w:lang w:eastAsia="ru-RU"/>
        </w:rPr>
        <w:t>. Только при непосредственном информировании страховой компании и координировании ею ваших действий будет предоставлено бесплатное (или с последующей компенсацией расходов) обслуживание.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Аптечка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Перед поездкой сформируйте и захватите с собой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 кроме того множество лекарств могут в разных странах носить разные наименования.</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Рекомендуем взять с собой:</w:t>
      </w:r>
    </w:p>
    <w:tbl>
      <w:tblPr>
        <w:tblW w:w="5000" w:type="pct"/>
        <w:tblInd w:w="15" w:type="dxa"/>
        <w:shd w:val="clear" w:color="auto" w:fill="F8DDC8"/>
        <w:tblCellMar>
          <w:left w:w="0" w:type="dxa"/>
          <w:right w:w="0" w:type="dxa"/>
        </w:tblCellMar>
        <w:tblLook w:val="04A0"/>
      </w:tblPr>
      <w:tblGrid>
        <w:gridCol w:w="4755"/>
        <w:gridCol w:w="5641"/>
      </w:tblGrid>
      <w:tr w:rsidR="00964399" w:rsidRPr="00964399" w:rsidTr="00964399">
        <w:tc>
          <w:tcPr>
            <w:tcW w:w="4755" w:type="dxa"/>
            <w:tcBorders>
              <w:top w:val="single" w:sz="6" w:space="0" w:color="A6A6A6"/>
              <w:left w:val="single" w:sz="6" w:space="0" w:color="A6A6A6"/>
              <w:bottom w:val="single" w:sz="6" w:space="0" w:color="A6A6A6"/>
              <w:right w:val="single" w:sz="6" w:space="0" w:color="A6A6A6"/>
            </w:tcBorders>
            <w:shd w:val="clear" w:color="auto" w:fill="F8DDC8"/>
            <w:tcMar>
              <w:top w:w="30" w:type="dxa"/>
              <w:left w:w="30" w:type="dxa"/>
              <w:bottom w:w="30" w:type="dxa"/>
              <w:right w:w="30" w:type="dxa"/>
            </w:tcMar>
            <w:hideMark/>
          </w:tcPr>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болеутоляющие и </w:t>
            </w:r>
            <w:proofErr w:type="spellStart"/>
            <w:proofErr w:type="gramStart"/>
            <w:r w:rsidRPr="00964399">
              <w:rPr>
                <w:rFonts w:ascii="Tahoma" w:eastAsia="Times New Roman" w:hAnsi="Tahoma" w:cs="Tahoma"/>
                <w:color w:val="000000" w:themeColor="text1"/>
                <w:sz w:val="21"/>
                <w:szCs w:val="21"/>
                <w:lang w:eastAsia="ru-RU"/>
              </w:rPr>
              <w:t>сердечно-сосудистые</w:t>
            </w:r>
            <w:proofErr w:type="spellEnd"/>
            <w:proofErr w:type="gramEnd"/>
            <w:r w:rsidRPr="00964399">
              <w:rPr>
                <w:rFonts w:ascii="Tahoma" w:eastAsia="Times New Roman" w:hAnsi="Tahoma" w:cs="Tahoma"/>
                <w:color w:val="000000" w:themeColor="text1"/>
                <w:sz w:val="21"/>
                <w:szCs w:val="21"/>
                <w:lang w:eastAsia="ru-RU"/>
              </w:rPr>
              <w:t xml:space="preserve"> средства;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средства от несварения желудка;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желчегонные;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препараты против укачивания в транспорте;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средства от укусов насекомых;</w:t>
            </w:r>
          </w:p>
        </w:tc>
        <w:tc>
          <w:tcPr>
            <w:tcW w:w="0" w:type="auto"/>
            <w:tcBorders>
              <w:top w:val="single" w:sz="6" w:space="0" w:color="A6A6A6"/>
              <w:left w:val="single" w:sz="6" w:space="0" w:color="A6A6A6"/>
              <w:bottom w:val="single" w:sz="6" w:space="0" w:color="A6A6A6"/>
              <w:right w:val="single" w:sz="6" w:space="0" w:color="A6A6A6"/>
            </w:tcBorders>
            <w:shd w:val="clear" w:color="auto" w:fill="F8DDC8"/>
            <w:tcMar>
              <w:top w:w="30" w:type="dxa"/>
              <w:left w:w="30" w:type="dxa"/>
              <w:bottom w:w="30" w:type="dxa"/>
              <w:right w:w="30" w:type="dxa"/>
            </w:tcMar>
            <w:hideMark/>
          </w:tcPr>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перевязочный материал;</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водонепроницаемый лейкопластырь;</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барьерные </w:t>
            </w:r>
            <w:proofErr w:type="spellStart"/>
            <w:r w:rsidRPr="00964399">
              <w:rPr>
                <w:rFonts w:ascii="Tahoma" w:eastAsia="Times New Roman" w:hAnsi="Tahoma" w:cs="Tahoma"/>
                <w:color w:val="000000" w:themeColor="text1"/>
                <w:sz w:val="21"/>
                <w:szCs w:val="21"/>
                <w:lang w:eastAsia="ru-RU"/>
              </w:rPr>
              <w:t>контрацептивы</w:t>
            </w:r>
            <w:proofErr w:type="spellEnd"/>
            <w:r w:rsidRPr="00964399">
              <w:rPr>
                <w:rFonts w:ascii="Tahoma" w:eastAsia="Times New Roman" w:hAnsi="Tahoma" w:cs="Tahoma"/>
                <w:color w:val="000000" w:themeColor="text1"/>
                <w:sz w:val="21"/>
                <w:szCs w:val="21"/>
                <w:lang w:eastAsia="ru-RU"/>
              </w:rPr>
              <w:t>;</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глазные капли;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солнцезащитные средства.</w:t>
            </w:r>
          </w:p>
        </w:tc>
      </w:tr>
    </w:tbl>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Деньги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Официальной денежной единицей, имеющей хождение в Шри-Ланке, является </w:t>
      </w:r>
      <w:proofErr w:type="spellStart"/>
      <w:r w:rsidRPr="00964399">
        <w:rPr>
          <w:rFonts w:ascii="Tahoma" w:eastAsia="Times New Roman" w:hAnsi="Tahoma" w:cs="Tahoma"/>
          <w:color w:val="000000" w:themeColor="text1"/>
          <w:sz w:val="21"/>
          <w:szCs w:val="21"/>
          <w:lang w:eastAsia="ru-RU"/>
        </w:rPr>
        <w:t>ланкийская</w:t>
      </w:r>
      <w:proofErr w:type="spellEnd"/>
      <w:r w:rsidRPr="00964399">
        <w:rPr>
          <w:rFonts w:ascii="Tahoma" w:eastAsia="Times New Roman" w:hAnsi="Tahoma" w:cs="Tahoma"/>
          <w:color w:val="000000" w:themeColor="text1"/>
          <w:sz w:val="21"/>
          <w:szCs w:val="21"/>
          <w:lang w:eastAsia="ru-RU"/>
        </w:rPr>
        <w:t xml:space="preserve"> рупия. 1 </w:t>
      </w:r>
      <w:proofErr w:type="spellStart"/>
      <w:r w:rsidRPr="00964399">
        <w:rPr>
          <w:rFonts w:ascii="Tahoma" w:eastAsia="Times New Roman" w:hAnsi="Tahoma" w:cs="Tahoma"/>
          <w:color w:val="000000" w:themeColor="text1"/>
          <w:sz w:val="21"/>
          <w:szCs w:val="21"/>
          <w:lang w:eastAsia="ru-RU"/>
        </w:rPr>
        <w:t>ланкийская</w:t>
      </w:r>
      <w:proofErr w:type="spellEnd"/>
      <w:r w:rsidRPr="00964399">
        <w:rPr>
          <w:rFonts w:ascii="Tahoma" w:eastAsia="Times New Roman" w:hAnsi="Tahoma" w:cs="Tahoma"/>
          <w:color w:val="000000" w:themeColor="text1"/>
          <w:sz w:val="21"/>
          <w:szCs w:val="21"/>
          <w:lang w:eastAsia="ru-RU"/>
        </w:rPr>
        <w:t xml:space="preserve"> рупия равняется 100 центам. В обращении купюры достоинством 10, 20, 50, 100, 500 и 1000 </w:t>
      </w:r>
      <w:r w:rsidRPr="00964399">
        <w:rPr>
          <w:rFonts w:ascii="Tahoma" w:eastAsia="Times New Roman" w:hAnsi="Tahoma" w:cs="Tahoma"/>
          <w:color w:val="000000" w:themeColor="text1"/>
          <w:sz w:val="21"/>
          <w:szCs w:val="21"/>
          <w:lang w:eastAsia="ru-RU"/>
        </w:rPr>
        <w:lastRenderedPageBreak/>
        <w:t xml:space="preserve">рупий, а также монеты в 1, 2, 5, 10, 25, 50 центов и 1,2,5 рупий. Крупные </w:t>
      </w:r>
      <w:proofErr w:type="gramStart"/>
      <w:r w:rsidRPr="00964399">
        <w:rPr>
          <w:rFonts w:ascii="Tahoma" w:eastAsia="Times New Roman" w:hAnsi="Tahoma" w:cs="Tahoma"/>
          <w:color w:val="000000" w:themeColor="text1"/>
          <w:sz w:val="21"/>
          <w:szCs w:val="21"/>
          <w:lang w:eastAsia="ru-RU"/>
        </w:rPr>
        <w:t>отели</w:t>
      </w:r>
      <w:proofErr w:type="gramEnd"/>
      <w:r w:rsidRPr="00964399">
        <w:rPr>
          <w:rFonts w:ascii="Tahoma" w:eastAsia="Times New Roman" w:hAnsi="Tahoma" w:cs="Tahoma"/>
          <w:color w:val="000000" w:themeColor="text1"/>
          <w:sz w:val="21"/>
          <w:szCs w:val="21"/>
          <w:lang w:eastAsia="ru-RU"/>
        </w:rPr>
        <w:t xml:space="preserve"> и магазины принимают к оплате международные кредитные карточки.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Приблизительный курс к доллару США: 110:1.</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На курортах возможна оплата в долларах или кредитными карточками, но все же рекомендуем обменивать деньги в аэропорту Коломбо (лучший курс). Чек, полученный при официальном обмене валют, следует сохранить до окончания поездки. В этом случае при вылете из Коломбо у вас есть возможность обменять неизрасходованные деньги в банке аэропорта по курсу покупки. Также можно менять деньги в любом отеле или банке. Банки открыты с 9.00 до 13.00 (понедельник - пятница).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Сувениры и покупки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Шри-Ланка (Цейлон) – родина всемирно известного чая. Также она славится своими драгоценными камнями: сапфирами, рубинами, топазами. Приобретать ювелирные изделия советуем в специализированных магазинах, требуя соответствующий чек или сертификат. В городе </w:t>
      </w:r>
      <w:proofErr w:type="spellStart"/>
      <w:r w:rsidRPr="00964399">
        <w:rPr>
          <w:rFonts w:ascii="Tahoma" w:eastAsia="Times New Roman" w:hAnsi="Tahoma" w:cs="Tahoma"/>
          <w:color w:val="000000" w:themeColor="text1"/>
          <w:sz w:val="21"/>
          <w:szCs w:val="21"/>
          <w:lang w:eastAsia="ru-RU"/>
        </w:rPr>
        <w:t>Ратнапуре</w:t>
      </w:r>
      <w:proofErr w:type="spellEnd"/>
      <w:r w:rsidRPr="00964399">
        <w:rPr>
          <w:rFonts w:ascii="Tahoma" w:eastAsia="Times New Roman" w:hAnsi="Tahoma" w:cs="Tahoma"/>
          <w:color w:val="000000" w:themeColor="text1"/>
          <w:sz w:val="21"/>
          <w:szCs w:val="21"/>
          <w:lang w:eastAsia="ru-RU"/>
        </w:rPr>
        <w:t xml:space="preserve"> проводится ярмарка драгоценных камней. Также можно приобрести специи, изделия народных промыслов: маски, батик, изделия из кожи. В городах также можно купить недорогие текстильные изделия.</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На рынках и в частных магазинах можно торговаться о цене, однако этого нельзя делать в государственных магазинах, супермаркетах, торговых центрах и в магазинах «</w:t>
      </w:r>
      <w:proofErr w:type="spellStart"/>
      <w:r w:rsidRPr="00964399">
        <w:rPr>
          <w:rFonts w:ascii="Tahoma" w:eastAsia="Times New Roman" w:hAnsi="Tahoma" w:cs="Tahoma"/>
          <w:color w:val="000000" w:themeColor="text1"/>
          <w:sz w:val="21"/>
          <w:szCs w:val="21"/>
          <w:lang w:eastAsia="ru-RU"/>
        </w:rPr>
        <w:t>Duty</w:t>
      </w:r>
      <w:proofErr w:type="spellEnd"/>
      <w:r w:rsidRPr="00964399">
        <w:rPr>
          <w:rFonts w:ascii="Tahoma" w:eastAsia="Times New Roman" w:hAnsi="Tahoma" w:cs="Tahoma"/>
          <w:color w:val="000000" w:themeColor="text1"/>
          <w:sz w:val="21"/>
          <w:szCs w:val="21"/>
          <w:lang w:eastAsia="ru-RU"/>
        </w:rPr>
        <w:t xml:space="preserve"> </w:t>
      </w:r>
      <w:proofErr w:type="spellStart"/>
      <w:r w:rsidRPr="00964399">
        <w:rPr>
          <w:rFonts w:ascii="Tahoma" w:eastAsia="Times New Roman" w:hAnsi="Tahoma" w:cs="Tahoma"/>
          <w:color w:val="000000" w:themeColor="text1"/>
          <w:sz w:val="21"/>
          <w:szCs w:val="21"/>
          <w:lang w:eastAsia="ru-RU"/>
        </w:rPr>
        <w:t>Free</w:t>
      </w:r>
      <w:proofErr w:type="spellEnd"/>
      <w:r w:rsidRPr="00964399">
        <w:rPr>
          <w:rFonts w:ascii="Tahoma" w:eastAsia="Times New Roman" w:hAnsi="Tahoma" w:cs="Tahoma"/>
          <w:color w:val="000000" w:themeColor="text1"/>
          <w:sz w:val="21"/>
          <w:szCs w:val="21"/>
          <w:lang w:eastAsia="ru-RU"/>
        </w:rPr>
        <w:t>» в аэропорту. Магазины работают с 10.00 до 22.00.</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Транспорт</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Стоимость проезда на такси приблизительно 25-35 рупий за 1 км. Вы также можете воспользоваться услугами </w:t>
      </w:r>
      <w:proofErr w:type="spellStart"/>
      <w:r w:rsidRPr="00964399">
        <w:rPr>
          <w:rFonts w:ascii="Tahoma" w:eastAsia="Times New Roman" w:hAnsi="Tahoma" w:cs="Tahoma"/>
          <w:color w:val="000000" w:themeColor="text1"/>
          <w:sz w:val="21"/>
          <w:szCs w:val="21"/>
          <w:lang w:eastAsia="ru-RU"/>
        </w:rPr>
        <w:t>моторикши</w:t>
      </w:r>
      <w:proofErr w:type="spellEnd"/>
      <w:r w:rsidRPr="00964399">
        <w:rPr>
          <w:rFonts w:ascii="Tahoma" w:eastAsia="Times New Roman" w:hAnsi="Tahoma" w:cs="Tahoma"/>
          <w:color w:val="000000" w:themeColor="text1"/>
          <w:sz w:val="21"/>
          <w:szCs w:val="21"/>
          <w:lang w:eastAsia="ru-RU"/>
        </w:rPr>
        <w:t>, но рекомендуем предварительно договориться о цене за проезд (в среднем 15-20 рупий за километр).</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Прокат автомобилей.</w:t>
      </w:r>
      <w:r w:rsidRPr="00964399">
        <w:rPr>
          <w:rFonts w:ascii="Tahoma" w:eastAsia="Times New Roman" w:hAnsi="Tahoma" w:cs="Tahoma"/>
          <w:color w:val="000000" w:themeColor="text1"/>
          <w:sz w:val="21"/>
          <w:szCs w:val="21"/>
          <w:lang w:eastAsia="ru-RU"/>
        </w:rPr>
        <w:t xml:space="preserve"> Для личных поездок вы можете взять напрокат автомобиль, стоить это будет от 20$ в день. О местонахождении ближайшего агентства по прокату автомобилей вы можете узнать на </w:t>
      </w:r>
      <w:proofErr w:type="spellStart"/>
      <w:r w:rsidRPr="00964399">
        <w:rPr>
          <w:rFonts w:ascii="Tahoma" w:eastAsia="Times New Roman" w:hAnsi="Tahoma" w:cs="Tahoma"/>
          <w:color w:val="000000" w:themeColor="text1"/>
          <w:sz w:val="21"/>
          <w:szCs w:val="21"/>
          <w:lang w:eastAsia="ru-RU"/>
        </w:rPr>
        <w:t>ресепшене</w:t>
      </w:r>
      <w:proofErr w:type="spellEnd"/>
      <w:r w:rsidRPr="00964399">
        <w:rPr>
          <w:rFonts w:ascii="Tahoma" w:eastAsia="Times New Roman" w:hAnsi="Tahoma" w:cs="Tahoma"/>
          <w:color w:val="000000" w:themeColor="text1"/>
          <w:sz w:val="21"/>
          <w:szCs w:val="21"/>
          <w:lang w:eastAsia="ru-RU"/>
        </w:rPr>
        <w:t xml:space="preserve"> отеля. Автомобильные дороги в Шри-Ланке с хорошим покрытием, но узкие. Если вы начинающий водитель, то рекомендуем воспользоваться услугами шофера или заказать такси.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Безопасность</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При поездке на Шри-Ланку прививок не требуется, но при посещении национальных парков и заповедников следует остерегаться укусов комаров и других насекомых (можно принять </w:t>
      </w:r>
      <w:proofErr w:type="spellStart"/>
      <w:r w:rsidRPr="00964399">
        <w:rPr>
          <w:rFonts w:ascii="Tahoma" w:eastAsia="Times New Roman" w:hAnsi="Tahoma" w:cs="Tahoma"/>
          <w:color w:val="000000" w:themeColor="text1"/>
          <w:sz w:val="21"/>
          <w:szCs w:val="21"/>
          <w:lang w:eastAsia="ru-RU"/>
        </w:rPr>
        <w:t>антималярийные</w:t>
      </w:r>
      <w:proofErr w:type="spellEnd"/>
      <w:r w:rsidRPr="00964399">
        <w:rPr>
          <w:rFonts w:ascii="Tahoma" w:eastAsia="Times New Roman" w:hAnsi="Tahoma" w:cs="Tahoma"/>
          <w:color w:val="000000" w:themeColor="text1"/>
          <w:sz w:val="21"/>
          <w:szCs w:val="21"/>
          <w:lang w:eastAsia="ru-RU"/>
        </w:rPr>
        <w:t xml:space="preserve"> таблетки). Желательно надеть </w:t>
      </w:r>
      <w:proofErr w:type="gramStart"/>
      <w:r w:rsidRPr="00964399">
        <w:rPr>
          <w:rFonts w:ascii="Tahoma" w:eastAsia="Times New Roman" w:hAnsi="Tahoma" w:cs="Tahoma"/>
          <w:color w:val="000000" w:themeColor="text1"/>
          <w:sz w:val="21"/>
          <w:szCs w:val="21"/>
          <w:lang w:eastAsia="ru-RU"/>
        </w:rPr>
        <w:t>одежду</w:t>
      </w:r>
      <w:proofErr w:type="gramEnd"/>
      <w:r w:rsidRPr="00964399">
        <w:rPr>
          <w:rFonts w:ascii="Tahoma" w:eastAsia="Times New Roman" w:hAnsi="Tahoma" w:cs="Tahoma"/>
          <w:color w:val="000000" w:themeColor="text1"/>
          <w:sz w:val="21"/>
          <w:szCs w:val="21"/>
          <w:lang w:eastAsia="ru-RU"/>
        </w:rPr>
        <w:t xml:space="preserve"> закрывающую открытые участки тела.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Для питья лучше использовать минеральную воду и другие напитки фабричного разлива. Крайне не рекомендуется пить воду из </w:t>
      </w:r>
      <w:proofErr w:type="gramStart"/>
      <w:r w:rsidRPr="00964399">
        <w:rPr>
          <w:rFonts w:ascii="Tahoma" w:eastAsia="Times New Roman" w:hAnsi="Tahoma" w:cs="Tahoma"/>
          <w:color w:val="000000" w:themeColor="text1"/>
          <w:sz w:val="21"/>
          <w:szCs w:val="21"/>
          <w:lang w:eastAsia="ru-RU"/>
        </w:rPr>
        <w:t>под</w:t>
      </w:r>
      <w:proofErr w:type="gramEnd"/>
      <w:r w:rsidRPr="00964399">
        <w:rPr>
          <w:rFonts w:ascii="Tahoma" w:eastAsia="Times New Roman" w:hAnsi="Tahoma" w:cs="Tahoma"/>
          <w:color w:val="000000" w:themeColor="text1"/>
          <w:sz w:val="21"/>
          <w:szCs w:val="21"/>
          <w:lang w:eastAsia="ru-RU"/>
        </w:rPr>
        <w:t xml:space="preserve"> крана.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Виза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Гражданам Российской Федерации для посещения Шри-Ланки виза не требуется. Но с 01.01.2012 необходимо оформить </w:t>
      </w:r>
      <w:r w:rsidRPr="00964399">
        <w:rPr>
          <w:rFonts w:ascii="Tahoma" w:eastAsia="Times New Roman" w:hAnsi="Tahoma" w:cs="Tahoma"/>
          <w:b/>
          <w:bCs/>
          <w:color w:val="000000" w:themeColor="text1"/>
          <w:sz w:val="21"/>
          <w:lang w:eastAsia="ru-RU"/>
        </w:rPr>
        <w:t>электронное разрешение на въе</w:t>
      </w:r>
      <w:proofErr w:type="gramStart"/>
      <w:r w:rsidRPr="00964399">
        <w:rPr>
          <w:rFonts w:ascii="Tahoma" w:eastAsia="Times New Roman" w:hAnsi="Tahoma" w:cs="Tahoma"/>
          <w:b/>
          <w:bCs/>
          <w:color w:val="000000" w:themeColor="text1"/>
          <w:sz w:val="21"/>
          <w:lang w:eastAsia="ru-RU"/>
        </w:rPr>
        <w:t>зд в Шр</w:t>
      </w:r>
      <w:proofErr w:type="gramEnd"/>
      <w:r w:rsidRPr="00964399">
        <w:rPr>
          <w:rFonts w:ascii="Tahoma" w:eastAsia="Times New Roman" w:hAnsi="Tahoma" w:cs="Tahoma"/>
          <w:b/>
          <w:bCs/>
          <w:color w:val="000000" w:themeColor="text1"/>
          <w:sz w:val="21"/>
          <w:lang w:eastAsia="ru-RU"/>
        </w:rPr>
        <w:t>и-Ланку</w:t>
      </w:r>
      <w:r w:rsidRPr="00964399">
        <w:rPr>
          <w:rFonts w:ascii="Tahoma" w:eastAsia="Times New Roman" w:hAnsi="Tahoma" w:cs="Tahoma"/>
          <w:color w:val="000000" w:themeColor="text1"/>
          <w:sz w:val="21"/>
          <w:szCs w:val="21"/>
          <w:lang w:eastAsia="ru-RU"/>
        </w:rPr>
        <w:t> (ETA). Если туристы прилетают на территорию Шри-Ланки без заранее оформленного ЕТА, им придется пройти процедуру получения в аэропорту. Стоимость - 40 USD на 1 человека, для детей до 12 лет - бесплатно.</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 xml:space="preserve">Электронное </w:t>
      </w:r>
      <w:proofErr w:type="gramStart"/>
      <w:r w:rsidRPr="00964399">
        <w:rPr>
          <w:rFonts w:ascii="Tahoma" w:eastAsia="Times New Roman" w:hAnsi="Tahoma" w:cs="Tahoma"/>
          <w:color w:val="000000" w:themeColor="text1"/>
          <w:sz w:val="21"/>
          <w:szCs w:val="21"/>
          <w:lang w:eastAsia="ru-RU"/>
        </w:rPr>
        <w:t>разрешение</w:t>
      </w:r>
      <w:proofErr w:type="gramEnd"/>
      <w:r w:rsidRPr="00964399">
        <w:rPr>
          <w:rFonts w:ascii="Tahoma" w:eastAsia="Times New Roman" w:hAnsi="Tahoma" w:cs="Tahoma"/>
          <w:color w:val="000000" w:themeColor="text1"/>
          <w:sz w:val="21"/>
          <w:szCs w:val="21"/>
          <w:lang w:eastAsia="ru-RU"/>
        </w:rPr>
        <w:t xml:space="preserve"> возможно оформить самостоятельно на сайте </w:t>
      </w:r>
      <w:hyperlink r:id="rId5" w:tgtFrame="_blank" w:history="1">
        <w:r w:rsidRPr="00964399">
          <w:rPr>
            <w:rFonts w:ascii="Arial" w:eastAsia="Times New Roman" w:hAnsi="Arial" w:cs="Arial"/>
            <w:color w:val="000000" w:themeColor="text1"/>
            <w:sz w:val="21"/>
            <w:lang w:eastAsia="ru-RU"/>
          </w:rPr>
          <w:t>http://www.eta.gov.lk/</w:t>
        </w:r>
      </w:hyperlink>
      <w:r w:rsidRPr="00964399">
        <w:rPr>
          <w:rFonts w:ascii="Tahoma" w:eastAsia="Times New Roman" w:hAnsi="Tahoma" w:cs="Tahoma"/>
          <w:color w:val="000000" w:themeColor="text1"/>
          <w:sz w:val="21"/>
          <w:szCs w:val="21"/>
          <w:lang w:eastAsia="ru-RU"/>
        </w:rPr>
        <w:t xml:space="preserve">. Оформление ЕТА в системе </w:t>
      </w:r>
      <w:proofErr w:type="spellStart"/>
      <w:r w:rsidRPr="00964399">
        <w:rPr>
          <w:rFonts w:ascii="Tahoma" w:eastAsia="Times New Roman" w:hAnsi="Tahoma" w:cs="Tahoma"/>
          <w:color w:val="000000" w:themeColor="text1"/>
          <w:sz w:val="21"/>
          <w:szCs w:val="21"/>
          <w:lang w:eastAsia="ru-RU"/>
        </w:rPr>
        <w:t>онлайн</w:t>
      </w:r>
      <w:proofErr w:type="spellEnd"/>
      <w:r w:rsidRPr="00964399">
        <w:rPr>
          <w:rFonts w:ascii="Tahoma" w:eastAsia="Times New Roman" w:hAnsi="Tahoma" w:cs="Tahoma"/>
          <w:color w:val="000000" w:themeColor="text1"/>
          <w:sz w:val="21"/>
          <w:szCs w:val="21"/>
          <w:lang w:eastAsia="ru-RU"/>
        </w:rPr>
        <w:t xml:space="preserve"> TEZ TOUR </w:t>
      </w:r>
      <w:r w:rsidRPr="00964399">
        <w:rPr>
          <w:rFonts w:ascii="Tahoma" w:eastAsia="Times New Roman" w:hAnsi="Tahoma" w:cs="Tahoma"/>
          <w:b/>
          <w:bCs/>
          <w:color w:val="000000" w:themeColor="text1"/>
          <w:sz w:val="21"/>
          <w:lang w:eastAsia="ru-RU"/>
        </w:rPr>
        <w:t>платное</w:t>
      </w:r>
      <w:r w:rsidRPr="00964399">
        <w:rPr>
          <w:rFonts w:ascii="Tahoma" w:eastAsia="Times New Roman" w:hAnsi="Tahoma" w:cs="Tahoma"/>
          <w:color w:val="000000" w:themeColor="text1"/>
          <w:sz w:val="21"/>
          <w:szCs w:val="21"/>
          <w:lang w:eastAsia="ru-RU"/>
        </w:rPr>
        <w:t>. Стоимость - 35 USD на 1 человека, для детей до 12 лет - бесплатно.</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Документы, необходимые для безвизового въезда с ETA на Шри-Ланку</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Загранпаспорт (действующий не менее шести месяцев со дня выезда из Шри-Ланки)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Обратный билет с фиксированной датой вылета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Ваучер на туристическое обслуживание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Миграционная карта, заполненная на английском языке (можно получить в самолете или на границе)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Денежные средства из расчета $25-$50 на день пребывания в стране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Время</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Время опережает московское на 1,5 часа.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Напряжение электросети</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Напряжение электросети 210-240 Вольт. Розетки тройные (с землей).</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Религия</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lastRenderedPageBreak/>
        <w:t xml:space="preserve">Около 70% населения (в основном, </w:t>
      </w:r>
      <w:proofErr w:type="spellStart"/>
      <w:r w:rsidRPr="00964399">
        <w:rPr>
          <w:rFonts w:ascii="Tahoma" w:eastAsia="Times New Roman" w:hAnsi="Tahoma" w:cs="Tahoma"/>
          <w:color w:val="000000" w:themeColor="text1"/>
          <w:sz w:val="21"/>
          <w:szCs w:val="21"/>
          <w:lang w:eastAsia="ru-RU"/>
        </w:rPr>
        <w:t>сингалы</w:t>
      </w:r>
      <w:proofErr w:type="spellEnd"/>
      <w:r w:rsidRPr="00964399">
        <w:rPr>
          <w:rFonts w:ascii="Tahoma" w:eastAsia="Times New Roman" w:hAnsi="Tahoma" w:cs="Tahoma"/>
          <w:color w:val="000000" w:themeColor="text1"/>
          <w:sz w:val="21"/>
          <w:szCs w:val="21"/>
          <w:lang w:eastAsia="ru-RU"/>
        </w:rPr>
        <w:t>) исповедуют буддизм, 15 % — индуизм (тамилы), 8 % — христианство, 7 % — ислам (</w:t>
      </w:r>
      <w:proofErr w:type="spellStart"/>
      <w:r w:rsidRPr="00964399">
        <w:rPr>
          <w:rFonts w:ascii="Tahoma" w:eastAsia="Times New Roman" w:hAnsi="Tahoma" w:cs="Tahoma"/>
          <w:color w:val="000000" w:themeColor="text1"/>
          <w:sz w:val="21"/>
          <w:szCs w:val="21"/>
          <w:lang w:eastAsia="ru-RU"/>
        </w:rPr>
        <w:t>ланкийские</w:t>
      </w:r>
      <w:proofErr w:type="spellEnd"/>
      <w:r w:rsidRPr="00964399">
        <w:rPr>
          <w:rFonts w:ascii="Tahoma" w:eastAsia="Times New Roman" w:hAnsi="Tahoma" w:cs="Tahoma"/>
          <w:color w:val="000000" w:themeColor="text1"/>
          <w:sz w:val="21"/>
          <w:szCs w:val="21"/>
          <w:lang w:eastAsia="ru-RU"/>
        </w:rPr>
        <w:t xml:space="preserve"> мавры).</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Чаевые</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Принято давать чаевые обслуживающему персоналу в гостиницах (1-2$), официантам и тем работникам, которые вас хорошо обслуживают. В ресторанах чаевые обычно составляют 10% от суммы счета.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Таможня</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Из России можно вывозить без оформления банковской справки до 3000$ на человека. В страну разрешен ввоз валюты, эквивалент суммы которой составляет не более чем 10 000$ США. Строго запрещен ввоз наркотиков, огнестрельного и колющего оружия, боеприпасов, взрывоопасных веществ.</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При выезде таможенный досмотр багажа обязателен для всех. Из страны запрещен вывоз антиквариата (предметов, созданных более 50 лет назад), редких книг, манускриптов на пальмовых листьях, необработанных драгоценных камней, животных, растений (свыше 450 видов), изделий из слоновой кости, коллекций монет и марок, необработанных драгоценных и полудрагоценных камней, чая (более 2 кг).</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Телефоны</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Позвонить по международному телефону можно из вашего отеля, однако звонок обойдется вам значительно дешевле, если вы воспользуетесь услугами почтовых агентств или международных телефонных автоматов. Карточки можно купить на почте, в некоторых магазинчиках, а также на автозаправочных станциях.</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Можно приобрести сим-карту местных операторов связи. </w:t>
      </w:r>
      <w:proofErr w:type="spellStart"/>
      <w:r w:rsidRPr="00964399">
        <w:rPr>
          <w:rFonts w:ascii="Tahoma" w:eastAsia="Times New Roman" w:hAnsi="Tahoma" w:cs="Tahoma"/>
          <w:b/>
          <w:bCs/>
          <w:color w:val="000000" w:themeColor="text1"/>
          <w:sz w:val="21"/>
          <w:lang w:eastAsia="ru-RU"/>
        </w:rPr>
        <w:t>Mobitel</w:t>
      </w:r>
      <w:proofErr w:type="spellEnd"/>
      <w:r w:rsidRPr="00964399">
        <w:rPr>
          <w:rFonts w:ascii="Tahoma" w:eastAsia="Times New Roman" w:hAnsi="Tahoma" w:cs="Tahoma"/>
          <w:b/>
          <w:bCs/>
          <w:color w:val="000000" w:themeColor="text1"/>
          <w:sz w:val="21"/>
          <w:lang w:eastAsia="ru-RU"/>
        </w:rPr>
        <w:t xml:space="preserve"> </w:t>
      </w:r>
      <w:proofErr w:type="spellStart"/>
      <w:r w:rsidRPr="00964399">
        <w:rPr>
          <w:rFonts w:ascii="Tahoma" w:eastAsia="Times New Roman" w:hAnsi="Tahoma" w:cs="Tahoma"/>
          <w:b/>
          <w:bCs/>
          <w:color w:val="000000" w:themeColor="text1"/>
          <w:sz w:val="21"/>
          <w:lang w:eastAsia="ru-RU"/>
        </w:rPr>
        <w:t>Telecom</w:t>
      </w:r>
      <w:proofErr w:type="spellEnd"/>
      <w:r w:rsidRPr="00964399">
        <w:rPr>
          <w:rFonts w:ascii="Tahoma" w:eastAsia="Times New Roman" w:hAnsi="Tahoma" w:cs="Tahoma"/>
          <w:color w:val="000000" w:themeColor="text1"/>
          <w:sz w:val="21"/>
          <w:szCs w:val="21"/>
          <w:lang w:eastAsia="ru-RU"/>
        </w:rPr>
        <w:t xml:space="preserve"> обеспечивает качественную и сравнительно недорогую связь. Стоимость сим-карты - 1000 рупий (~10 долларов, при этом половина уплаченной суммы переводится на счет). Во многих магазинах, киосках можно купить карточку пополнения баланса, которая называется "SMART". </w:t>
      </w:r>
      <w:proofErr w:type="gramStart"/>
      <w:r w:rsidRPr="00964399">
        <w:rPr>
          <w:rFonts w:ascii="Tahoma" w:eastAsia="Times New Roman" w:hAnsi="Tahoma" w:cs="Tahoma"/>
          <w:color w:val="000000" w:themeColor="text1"/>
          <w:sz w:val="21"/>
          <w:szCs w:val="21"/>
          <w:lang w:eastAsia="ru-RU"/>
        </w:rPr>
        <w:t>Звонки с мобильного телефона в Россию и Украину на стационарный номер стоит 8 рупий; на мобильный – 11 рупий.</w:t>
      </w:r>
      <w:proofErr w:type="gramEnd"/>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На рынке мобильной связи страны свои услуги предлагает еще один оператор - </w:t>
      </w:r>
      <w:proofErr w:type="spellStart"/>
      <w:r w:rsidRPr="00964399">
        <w:rPr>
          <w:rFonts w:ascii="Tahoma" w:eastAsia="Times New Roman" w:hAnsi="Tahoma" w:cs="Tahoma"/>
          <w:b/>
          <w:bCs/>
          <w:color w:val="000000" w:themeColor="text1"/>
          <w:sz w:val="21"/>
          <w:lang w:eastAsia="ru-RU"/>
        </w:rPr>
        <w:t>Tigo</w:t>
      </w:r>
      <w:proofErr w:type="spellEnd"/>
      <w:r w:rsidRPr="00964399">
        <w:rPr>
          <w:rFonts w:ascii="Tahoma" w:eastAsia="Times New Roman" w:hAnsi="Tahoma" w:cs="Tahoma"/>
          <w:color w:val="000000" w:themeColor="text1"/>
          <w:sz w:val="21"/>
          <w:szCs w:val="21"/>
          <w:lang w:eastAsia="ru-RU"/>
        </w:rPr>
        <w:t xml:space="preserve">, у которого недорогая связь и быстрое подключение. Сим-карта </w:t>
      </w:r>
      <w:proofErr w:type="spellStart"/>
      <w:r w:rsidRPr="00964399">
        <w:rPr>
          <w:rFonts w:ascii="Tahoma" w:eastAsia="Times New Roman" w:hAnsi="Tahoma" w:cs="Tahoma"/>
          <w:color w:val="000000" w:themeColor="text1"/>
          <w:sz w:val="21"/>
          <w:szCs w:val="21"/>
          <w:lang w:eastAsia="ru-RU"/>
        </w:rPr>
        <w:t>Tigo</w:t>
      </w:r>
      <w:proofErr w:type="spellEnd"/>
      <w:r w:rsidRPr="00964399">
        <w:rPr>
          <w:rFonts w:ascii="Tahoma" w:eastAsia="Times New Roman" w:hAnsi="Tahoma" w:cs="Tahoma"/>
          <w:color w:val="000000" w:themeColor="text1"/>
          <w:sz w:val="21"/>
          <w:szCs w:val="21"/>
          <w:lang w:eastAsia="ru-RU"/>
        </w:rPr>
        <w:t xml:space="preserve"> стоит 350 рупий (~3 доллара), из которых на баланс переводится 125 рупий. Пополнить счет тоже можно без проблем, пополнить баланс карты можно во многих местах.</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Если вы ищете более дешевый способ общения со своей страной из Шри-Ланки, то звонки по местным сим-картам будут экономнее, чем по роумингу (около 75 центов за 1 минуту). У некоторых операторов мобильной связи Шри-Ланки звонки в Россию, Украину доступны по цене ниже 20 центов.</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Для звонка из России в Шри-Ланку набирайте 8 – 10 – 94 (код Шри-Ланки) – код города – номер абонента.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Для звонка из Шри-Ланки в Россию набирайте 00 (выход на международную линию) – 7 (код России) – код города РФ – номер абонента.</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Полезные телефоны</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b/>
          <w:bCs/>
          <w:color w:val="000000" w:themeColor="text1"/>
          <w:sz w:val="21"/>
          <w:lang w:eastAsia="ru-RU"/>
        </w:rPr>
        <w:t>Посольство России в Шри-Ланке</w:t>
      </w:r>
      <w:r w:rsidRPr="00964399">
        <w:rPr>
          <w:rFonts w:ascii="Tahoma" w:eastAsia="Times New Roman" w:hAnsi="Tahoma" w:cs="Tahoma"/>
          <w:color w:val="000000" w:themeColor="text1"/>
          <w:sz w:val="21"/>
          <w:szCs w:val="21"/>
          <w:lang w:eastAsia="ru-RU"/>
        </w:rPr>
        <w:t>:</w:t>
      </w:r>
      <w:r w:rsidRPr="00964399">
        <w:rPr>
          <w:rFonts w:ascii="Tahoma" w:eastAsia="Times New Roman" w:hAnsi="Tahoma" w:cs="Tahoma"/>
          <w:color w:val="000000" w:themeColor="text1"/>
          <w:sz w:val="21"/>
          <w:szCs w:val="21"/>
          <w:lang w:eastAsia="ru-RU"/>
        </w:rPr>
        <w:br/>
        <w:t xml:space="preserve">Адрес: Коломбо 7, </w:t>
      </w:r>
      <w:proofErr w:type="spellStart"/>
      <w:r w:rsidRPr="00964399">
        <w:rPr>
          <w:rFonts w:ascii="Tahoma" w:eastAsia="Times New Roman" w:hAnsi="Tahoma" w:cs="Tahoma"/>
          <w:color w:val="000000" w:themeColor="text1"/>
          <w:sz w:val="21"/>
          <w:szCs w:val="21"/>
          <w:lang w:eastAsia="ru-RU"/>
        </w:rPr>
        <w:t>Sir</w:t>
      </w:r>
      <w:proofErr w:type="spellEnd"/>
      <w:r w:rsidRPr="00964399">
        <w:rPr>
          <w:rFonts w:ascii="Tahoma" w:eastAsia="Times New Roman" w:hAnsi="Tahoma" w:cs="Tahoma"/>
          <w:color w:val="000000" w:themeColor="text1"/>
          <w:sz w:val="21"/>
          <w:szCs w:val="21"/>
          <w:lang w:eastAsia="ru-RU"/>
        </w:rPr>
        <w:t xml:space="preserve"> </w:t>
      </w:r>
      <w:proofErr w:type="spellStart"/>
      <w:r w:rsidRPr="00964399">
        <w:rPr>
          <w:rFonts w:ascii="Tahoma" w:eastAsia="Times New Roman" w:hAnsi="Tahoma" w:cs="Tahoma"/>
          <w:color w:val="000000" w:themeColor="text1"/>
          <w:sz w:val="21"/>
          <w:szCs w:val="21"/>
          <w:lang w:eastAsia="ru-RU"/>
        </w:rPr>
        <w:t>Ernest</w:t>
      </w:r>
      <w:proofErr w:type="spellEnd"/>
      <w:r w:rsidRPr="00964399">
        <w:rPr>
          <w:rFonts w:ascii="Tahoma" w:eastAsia="Times New Roman" w:hAnsi="Tahoma" w:cs="Tahoma"/>
          <w:color w:val="000000" w:themeColor="text1"/>
          <w:sz w:val="21"/>
          <w:szCs w:val="21"/>
          <w:lang w:eastAsia="ru-RU"/>
        </w:rPr>
        <w:t xml:space="preserve"> </w:t>
      </w:r>
      <w:proofErr w:type="spellStart"/>
      <w:r w:rsidRPr="00964399">
        <w:rPr>
          <w:rFonts w:ascii="Tahoma" w:eastAsia="Times New Roman" w:hAnsi="Tahoma" w:cs="Tahoma"/>
          <w:color w:val="000000" w:themeColor="text1"/>
          <w:sz w:val="21"/>
          <w:szCs w:val="21"/>
          <w:lang w:eastAsia="ru-RU"/>
        </w:rPr>
        <w:t>de</w:t>
      </w:r>
      <w:proofErr w:type="spellEnd"/>
      <w:r w:rsidRPr="00964399">
        <w:rPr>
          <w:rFonts w:ascii="Tahoma" w:eastAsia="Times New Roman" w:hAnsi="Tahoma" w:cs="Tahoma"/>
          <w:color w:val="000000" w:themeColor="text1"/>
          <w:sz w:val="21"/>
          <w:szCs w:val="21"/>
          <w:lang w:eastAsia="ru-RU"/>
        </w:rPr>
        <w:t xml:space="preserve"> </w:t>
      </w:r>
      <w:proofErr w:type="spellStart"/>
      <w:r w:rsidRPr="00964399">
        <w:rPr>
          <w:rFonts w:ascii="Tahoma" w:eastAsia="Times New Roman" w:hAnsi="Tahoma" w:cs="Tahoma"/>
          <w:color w:val="000000" w:themeColor="text1"/>
          <w:sz w:val="21"/>
          <w:szCs w:val="21"/>
          <w:lang w:eastAsia="ru-RU"/>
        </w:rPr>
        <w:t>Silva</w:t>
      </w:r>
      <w:proofErr w:type="spellEnd"/>
      <w:r w:rsidRPr="00964399">
        <w:rPr>
          <w:rFonts w:ascii="Tahoma" w:eastAsia="Times New Roman" w:hAnsi="Tahoma" w:cs="Tahoma"/>
          <w:color w:val="000000" w:themeColor="text1"/>
          <w:sz w:val="21"/>
          <w:szCs w:val="21"/>
          <w:lang w:eastAsia="ru-RU"/>
        </w:rPr>
        <w:t xml:space="preserve"> </w:t>
      </w:r>
      <w:proofErr w:type="spellStart"/>
      <w:r w:rsidRPr="00964399">
        <w:rPr>
          <w:rFonts w:ascii="Tahoma" w:eastAsia="Times New Roman" w:hAnsi="Tahoma" w:cs="Tahoma"/>
          <w:color w:val="000000" w:themeColor="text1"/>
          <w:sz w:val="21"/>
          <w:szCs w:val="21"/>
          <w:lang w:eastAsia="ru-RU"/>
        </w:rPr>
        <w:t>Mawatha</w:t>
      </w:r>
      <w:proofErr w:type="spellEnd"/>
      <w:r w:rsidRPr="00964399">
        <w:rPr>
          <w:rFonts w:ascii="Tahoma" w:eastAsia="Times New Roman" w:hAnsi="Tahoma" w:cs="Tahoma"/>
          <w:color w:val="000000" w:themeColor="text1"/>
          <w:sz w:val="21"/>
          <w:szCs w:val="21"/>
          <w:lang w:eastAsia="ru-RU"/>
        </w:rPr>
        <w:t>, 62. </w:t>
      </w:r>
      <w:r w:rsidRPr="00964399">
        <w:rPr>
          <w:rFonts w:ascii="Tahoma" w:eastAsia="Times New Roman" w:hAnsi="Tahoma" w:cs="Tahoma"/>
          <w:color w:val="000000" w:themeColor="text1"/>
          <w:sz w:val="21"/>
          <w:szCs w:val="21"/>
          <w:lang w:eastAsia="ru-RU"/>
        </w:rPr>
        <w:br/>
        <w:t>Телефоны: +94 (112) 57 35 55, +94 (112) 57 49 59</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Arial" w:eastAsia="Times New Roman" w:hAnsi="Arial" w:cs="Arial"/>
          <w:color w:val="000000" w:themeColor="text1"/>
          <w:sz w:val="20"/>
          <w:szCs w:val="20"/>
          <w:lang w:eastAsia="ru-RU"/>
        </w:rPr>
        <w:t> </w:t>
      </w:r>
    </w:p>
    <w:p w:rsidR="00964399" w:rsidRPr="00964399" w:rsidRDefault="00964399" w:rsidP="00964399">
      <w:pPr>
        <w:spacing w:after="0" w:line="240" w:lineRule="auto"/>
        <w:rPr>
          <w:rFonts w:ascii="Arial" w:eastAsia="Times New Roman" w:hAnsi="Arial" w:cs="Arial"/>
          <w:color w:val="000000" w:themeColor="text1"/>
          <w:sz w:val="20"/>
          <w:szCs w:val="20"/>
          <w:lang w:eastAsia="ru-RU"/>
        </w:rPr>
      </w:pPr>
      <w:r w:rsidRPr="00964399">
        <w:rPr>
          <w:rFonts w:ascii="Tahoma" w:eastAsia="Times New Roman" w:hAnsi="Tahoma" w:cs="Tahoma"/>
          <w:color w:val="000000" w:themeColor="text1"/>
          <w:sz w:val="21"/>
          <w:szCs w:val="21"/>
          <w:lang w:eastAsia="ru-RU"/>
        </w:rPr>
        <w:t>Аварийная служба - 120 </w:t>
      </w:r>
      <w:r w:rsidRPr="00964399">
        <w:rPr>
          <w:rFonts w:ascii="Tahoma" w:eastAsia="Times New Roman" w:hAnsi="Tahoma" w:cs="Tahoma"/>
          <w:color w:val="000000" w:themeColor="text1"/>
          <w:sz w:val="21"/>
          <w:szCs w:val="21"/>
          <w:lang w:eastAsia="ru-RU"/>
        </w:rPr>
        <w:br/>
        <w:t>Пожарная служба - 122 </w:t>
      </w:r>
      <w:r w:rsidRPr="00964399">
        <w:rPr>
          <w:rFonts w:ascii="Tahoma" w:eastAsia="Times New Roman" w:hAnsi="Tahoma" w:cs="Tahoma"/>
          <w:color w:val="000000" w:themeColor="text1"/>
          <w:sz w:val="21"/>
          <w:szCs w:val="21"/>
          <w:lang w:eastAsia="ru-RU"/>
        </w:rPr>
        <w:br/>
        <w:t>Полиция - 133 </w:t>
      </w:r>
      <w:r w:rsidRPr="00964399">
        <w:rPr>
          <w:rFonts w:ascii="Tahoma" w:eastAsia="Times New Roman" w:hAnsi="Tahoma" w:cs="Tahoma"/>
          <w:color w:val="000000" w:themeColor="text1"/>
          <w:sz w:val="21"/>
          <w:szCs w:val="21"/>
          <w:lang w:eastAsia="ru-RU"/>
        </w:rPr>
        <w:br/>
        <w:t>Скорая помощь - 144 </w:t>
      </w:r>
      <w:r w:rsidRPr="00964399">
        <w:rPr>
          <w:rFonts w:ascii="Tahoma" w:eastAsia="Times New Roman" w:hAnsi="Tahoma" w:cs="Tahoma"/>
          <w:color w:val="000000" w:themeColor="text1"/>
          <w:sz w:val="21"/>
          <w:szCs w:val="21"/>
          <w:lang w:eastAsia="ru-RU"/>
        </w:rPr>
        <w:br/>
        <w:t>Информация и справки - 11 811 (внутри страны), 11 812 (вне страны).</w:t>
      </w:r>
    </w:p>
    <w:p w:rsidR="00A341CB" w:rsidRPr="00964399" w:rsidRDefault="00A341CB" w:rsidP="00964399">
      <w:pPr>
        <w:rPr>
          <w:color w:val="000000" w:themeColor="text1"/>
        </w:rPr>
      </w:pPr>
    </w:p>
    <w:sectPr w:rsidR="00A341CB" w:rsidRPr="00964399" w:rsidSect="00964399">
      <w:pgSz w:w="11906" w:h="16838"/>
      <w:pgMar w:top="540"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399"/>
    <w:rsid w:val="00964399"/>
    <w:rsid w:val="00A34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4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399"/>
    <w:rPr>
      <w:b/>
      <w:bCs/>
    </w:rPr>
  </w:style>
  <w:style w:type="character" w:styleId="a5">
    <w:name w:val="Hyperlink"/>
    <w:basedOn w:val="a0"/>
    <w:uiPriority w:val="99"/>
    <w:semiHidden/>
    <w:unhideWhenUsed/>
    <w:rsid w:val="00964399"/>
    <w:rPr>
      <w:color w:val="0000FF"/>
      <w:u w:val="single"/>
    </w:rPr>
  </w:style>
</w:styles>
</file>

<file path=word/webSettings.xml><?xml version="1.0" encoding="utf-8"?>
<w:webSettings xmlns:r="http://schemas.openxmlformats.org/officeDocument/2006/relationships" xmlns:w="http://schemas.openxmlformats.org/wordprocessingml/2006/main">
  <w:divs>
    <w:div w:id="5326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a.gov.lk/" TargetMode="External"/><Relationship Id="rId4" Type="http://schemas.openxmlformats.org/officeDocument/2006/relationships/hyperlink" Target="http://www.tez-tour.com/ru/ekb/insurance.html?countryId=138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2552</Words>
  <Characters>14549</Characters>
  <Application>Microsoft Office Word</Application>
  <DocSecurity>0</DocSecurity>
  <Lines>121</Lines>
  <Paragraphs>34</Paragraphs>
  <ScaleCrop>false</ScaleCrop>
  <Company>Microsoft</Company>
  <LinksUpToDate>false</LinksUpToDate>
  <CharactersWithSpaces>17067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2019-10-25T12:08:00Z</dcterms:created>
  <dcterms:modified xsi:type="dcterms:W3CDTF">2019-10-25T12:08:00Z</dcterms:modified>
</cp:coreProperties>
</file>