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AD" w:rsidRPr="00CC381F" w:rsidRDefault="00B576AD" w:rsidP="00CC381F">
      <w:pPr>
        <w:spacing w:after="0"/>
        <w:jc w:val="center"/>
        <w:rPr>
          <w:rFonts w:ascii="Garamond" w:hAnsi="Garamond" w:cs="Arial"/>
          <w:b/>
          <w:color w:val="00B0F0"/>
          <w:sz w:val="36"/>
          <w:szCs w:val="36"/>
        </w:rPr>
      </w:pPr>
      <w:r w:rsidRPr="00CC381F">
        <w:rPr>
          <w:rFonts w:ascii="Garamond" w:hAnsi="Garamond" w:cs="Arial"/>
          <w:b/>
          <w:color w:val="00B0F0"/>
          <w:sz w:val="36"/>
          <w:szCs w:val="36"/>
        </w:rPr>
        <w:t>МЕНЮ НОВОГОДНЕГО БАНКЕТА</w:t>
      </w:r>
    </w:p>
    <w:p w:rsidR="00B576AD" w:rsidRDefault="00B576AD" w:rsidP="00CC381F">
      <w:pPr>
        <w:spacing w:after="0"/>
        <w:jc w:val="center"/>
        <w:rPr>
          <w:rFonts w:ascii="Garamond" w:hAnsi="Garamond" w:cs="Arial"/>
          <w:b/>
          <w:color w:val="FF0000"/>
          <w:sz w:val="36"/>
          <w:szCs w:val="36"/>
        </w:rPr>
      </w:pPr>
      <w:r w:rsidRPr="00CC381F">
        <w:rPr>
          <w:rFonts w:ascii="Garamond" w:hAnsi="Garamon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365125</wp:posOffset>
            </wp:positionV>
            <wp:extent cx="6457950" cy="1457325"/>
            <wp:effectExtent l="19050" t="0" r="0" b="0"/>
            <wp:wrapSquare wrapText="bothSides"/>
            <wp:docPr id="3" name="Рисунок 4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1F">
        <w:rPr>
          <w:rFonts w:ascii="Garamond" w:hAnsi="Garamond" w:cs="Arial"/>
          <w:b/>
          <w:caps/>
          <w:color w:val="FF0000"/>
          <w:sz w:val="36"/>
          <w:szCs w:val="36"/>
        </w:rPr>
        <w:t>ГостиницА</w:t>
      </w:r>
      <w:r w:rsidRPr="00CC381F">
        <w:rPr>
          <w:rFonts w:ascii="Garamond" w:hAnsi="Garamond" w:cs="Arial"/>
          <w:b/>
          <w:color w:val="FF0000"/>
          <w:sz w:val="36"/>
          <w:szCs w:val="36"/>
        </w:rPr>
        <w:t xml:space="preserve"> «КРЫМСКАЯ НИЦЦА»</w:t>
      </w:r>
    </w:p>
    <w:p w:rsidR="00CC381F" w:rsidRDefault="00CC381F" w:rsidP="00CC381F">
      <w:pPr>
        <w:spacing w:after="0"/>
        <w:jc w:val="center"/>
        <w:rPr>
          <w:rFonts w:ascii="Garamond" w:hAnsi="Garamond" w:cs="Arial"/>
          <w:b/>
          <w:color w:val="FF0000"/>
          <w:sz w:val="36"/>
          <w:szCs w:val="36"/>
        </w:rPr>
      </w:pPr>
    </w:p>
    <w:p w:rsidR="00CC381F" w:rsidRPr="00CC381F" w:rsidRDefault="00CC381F" w:rsidP="00CC381F">
      <w:pPr>
        <w:spacing w:after="0"/>
        <w:rPr>
          <w:rFonts w:ascii="Garamond" w:hAnsi="Garamond" w:cs="Arial"/>
          <w:b/>
          <w:color w:val="FF0000"/>
          <w:sz w:val="40"/>
          <w:szCs w:val="40"/>
        </w:rPr>
      </w:pPr>
      <w:r>
        <w:rPr>
          <w:rFonts w:ascii="Garamond" w:hAnsi="Garamond" w:cs="Arial"/>
          <w:b/>
          <w:sz w:val="28"/>
          <w:szCs w:val="28"/>
        </w:rPr>
        <w:t xml:space="preserve">Новогодняя программа </w:t>
      </w:r>
      <w:r w:rsidRPr="00CC381F">
        <w:rPr>
          <w:rFonts w:ascii="Garamond" w:hAnsi="Garamond" w:cs="Arial"/>
          <w:b/>
          <w:sz w:val="28"/>
          <w:szCs w:val="28"/>
        </w:rPr>
        <w:t>«Легенды Крыма»</w:t>
      </w:r>
      <w:r w:rsidRPr="00CC381F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b/>
          <w:sz w:val="28"/>
          <w:szCs w:val="28"/>
        </w:rPr>
        <w:t>22:00 – 03</w:t>
      </w:r>
      <w:r w:rsidRPr="00CC381F">
        <w:rPr>
          <w:rFonts w:ascii="Garamond" w:hAnsi="Garamond" w:cs="Arial"/>
          <w:b/>
          <w:sz w:val="28"/>
          <w:szCs w:val="28"/>
        </w:rPr>
        <w:t>:00</w:t>
      </w:r>
    </w:p>
    <w:p w:rsidR="00CC381F" w:rsidRPr="00CC381F" w:rsidRDefault="00CC381F" w:rsidP="00CC381F">
      <w:pPr>
        <w:spacing w:after="0" w:line="240" w:lineRule="auto"/>
        <w:contextualSpacing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b/>
          <w:sz w:val="28"/>
          <w:szCs w:val="28"/>
        </w:rPr>
        <w:t>Стоимость банкета</w:t>
      </w:r>
      <w:r>
        <w:rPr>
          <w:rFonts w:ascii="Garamond" w:eastAsia="Times New Roman" w:hAnsi="Garamond" w:cs="Arial"/>
          <w:sz w:val="28"/>
          <w:szCs w:val="28"/>
        </w:rPr>
        <w:t>: 40</w:t>
      </w:r>
      <w:r w:rsidRPr="00CC381F">
        <w:rPr>
          <w:rFonts w:ascii="Garamond" w:eastAsia="Times New Roman" w:hAnsi="Garamond" w:cs="Arial"/>
          <w:sz w:val="28"/>
          <w:szCs w:val="28"/>
        </w:rPr>
        <w:t>00 руб.</w:t>
      </w:r>
      <w:r>
        <w:rPr>
          <w:rFonts w:ascii="Garamond" w:eastAsia="Times New Roman" w:hAnsi="Garamond" w:cs="Arial"/>
          <w:sz w:val="28"/>
          <w:szCs w:val="28"/>
        </w:rPr>
        <w:t xml:space="preserve"> (взрослый); 1500 (дети до 15 лет включительно)</w:t>
      </w:r>
    </w:p>
    <w:p w:rsidR="00B576AD" w:rsidRPr="00CC381F" w:rsidRDefault="00B576AD" w:rsidP="00CC381F">
      <w:pPr>
        <w:spacing w:after="0"/>
        <w:rPr>
          <w:rFonts w:ascii="Garamond" w:hAnsi="Garamond" w:cs="Arial"/>
          <w:b/>
          <w:color w:val="FF0000"/>
          <w:sz w:val="40"/>
          <w:szCs w:val="40"/>
        </w:rPr>
      </w:pPr>
    </w:p>
    <w:tbl>
      <w:tblPr>
        <w:tblStyle w:val="a4"/>
        <w:tblpPr w:leftFromText="180" w:rightFromText="180" w:vertAnchor="text" w:horzAnchor="margin" w:tblpXSpec="center" w:tblpY="142"/>
        <w:tblW w:w="10456" w:type="dxa"/>
        <w:tblLook w:val="04A0"/>
      </w:tblPr>
      <w:tblGrid>
        <w:gridCol w:w="8932"/>
        <w:gridCol w:w="1524"/>
      </w:tblGrid>
      <w:tr w:rsidR="00B576AD" w:rsidRPr="00CC381F" w:rsidTr="00CC381F">
        <w:trPr>
          <w:trHeight w:val="296"/>
        </w:trPr>
        <w:tc>
          <w:tcPr>
            <w:tcW w:w="8932" w:type="dxa"/>
            <w:hideMark/>
          </w:tcPr>
          <w:p w:rsidR="00B576AD" w:rsidRPr="00CC381F" w:rsidRDefault="009D5A12" w:rsidP="00B576AD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Салат  «Сельдь под шубой»</w:t>
            </w:r>
            <w:r w:rsidR="00B576AD" w:rsidRPr="00CC381F">
              <w:rPr>
                <w:rFonts w:ascii="Garamond" w:hAnsi="Garamond" w:cs="Arial"/>
                <w:sz w:val="28"/>
                <w:szCs w:val="28"/>
              </w:rPr>
              <w:t xml:space="preserve">                     </w:t>
            </w:r>
          </w:p>
        </w:tc>
        <w:tc>
          <w:tcPr>
            <w:tcW w:w="1524" w:type="dxa"/>
          </w:tcPr>
          <w:p w:rsidR="00B576AD" w:rsidRPr="00CC381F" w:rsidRDefault="00B576AD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100 гр.</w:t>
            </w:r>
          </w:p>
        </w:tc>
      </w:tr>
      <w:tr w:rsidR="00B576AD" w:rsidRPr="00CC381F" w:rsidTr="00CC381F">
        <w:trPr>
          <w:trHeight w:val="296"/>
        </w:trPr>
        <w:tc>
          <w:tcPr>
            <w:tcW w:w="8932" w:type="dxa"/>
            <w:hideMark/>
          </w:tcPr>
          <w:p w:rsidR="00B576AD" w:rsidRPr="00CC381F" w:rsidRDefault="00B576AD" w:rsidP="007E2403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Салат «Оливье»</w:t>
            </w:r>
          </w:p>
        </w:tc>
        <w:tc>
          <w:tcPr>
            <w:tcW w:w="1524" w:type="dxa"/>
          </w:tcPr>
          <w:p w:rsidR="00B576AD" w:rsidRPr="00CC381F" w:rsidRDefault="00B576AD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130 гр.</w:t>
            </w:r>
          </w:p>
        </w:tc>
      </w:tr>
      <w:tr w:rsidR="00B576AD" w:rsidRPr="00CC381F" w:rsidTr="00CC381F">
        <w:trPr>
          <w:trHeight w:val="296"/>
        </w:trPr>
        <w:tc>
          <w:tcPr>
            <w:tcW w:w="8932" w:type="dxa"/>
            <w:hideMark/>
          </w:tcPr>
          <w:p w:rsidR="00BB3854" w:rsidRDefault="00B576AD" w:rsidP="007E2403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 xml:space="preserve">Салат «Дары моря» </w:t>
            </w:r>
          </w:p>
          <w:p w:rsidR="00B576AD" w:rsidRPr="00CC381F" w:rsidRDefault="00BB3854" w:rsidP="00BB3854">
            <w:pPr>
              <w:pStyle w:val="a3"/>
              <w:rPr>
                <w:rFonts w:ascii="Garamond" w:hAnsi="Garamond" w:cs="Arial"/>
                <w:sz w:val="28"/>
                <w:szCs w:val="28"/>
              </w:rPr>
            </w:pPr>
            <w:proofErr w:type="gramStart"/>
            <w:r>
              <w:rPr>
                <w:rFonts w:ascii="Garamond" w:hAnsi="Garamond" w:cs="Arial"/>
                <w:sz w:val="28"/>
                <w:szCs w:val="28"/>
              </w:rPr>
              <w:t>(крабовые палочки, кальмар, мидии, яйцо, болгарский перец красный, лист салата, майонез)</w:t>
            </w:r>
            <w:proofErr w:type="gramEnd"/>
          </w:p>
        </w:tc>
        <w:tc>
          <w:tcPr>
            <w:tcW w:w="1524" w:type="dxa"/>
          </w:tcPr>
          <w:p w:rsidR="00B576AD" w:rsidRPr="00CC381F" w:rsidRDefault="00B576AD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130 гр.</w:t>
            </w:r>
          </w:p>
        </w:tc>
      </w:tr>
      <w:tr w:rsidR="00B576AD" w:rsidRPr="00CC381F" w:rsidTr="00CC381F">
        <w:trPr>
          <w:trHeight w:val="296"/>
        </w:trPr>
        <w:tc>
          <w:tcPr>
            <w:tcW w:w="8932" w:type="dxa"/>
            <w:hideMark/>
          </w:tcPr>
          <w:p w:rsidR="00B576AD" w:rsidRPr="00CC381F" w:rsidRDefault="009D5A12" w:rsidP="007E2403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Фейерверк вкусов (сырное ассорти)</w:t>
            </w:r>
          </w:p>
        </w:tc>
        <w:tc>
          <w:tcPr>
            <w:tcW w:w="1524" w:type="dxa"/>
          </w:tcPr>
          <w:p w:rsidR="00B576AD" w:rsidRPr="00CC381F" w:rsidRDefault="009D5A12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100 гр.</w:t>
            </w:r>
          </w:p>
        </w:tc>
      </w:tr>
      <w:tr w:rsidR="00B576AD" w:rsidRPr="00CC381F" w:rsidTr="00CC381F">
        <w:trPr>
          <w:trHeight w:val="179"/>
        </w:trPr>
        <w:tc>
          <w:tcPr>
            <w:tcW w:w="8932" w:type="dxa"/>
            <w:hideMark/>
          </w:tcPr>
          <w:p w:rsidR="00B576AD" w:rsidRPr="00CC381F" w:rsidRDefault="009D5A12" w:rsidP="009D5A12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«Привет из лета» (ассорти из свежих овощей)</w:t>
            </w:r>
          </w:p>
        </w:tc>
        <w:tc>
          <w:tcPr>
            <w:tcW w:w="1524" w:type="dxa"/>
            <w:hideMark/>
          </w:tcPr>
          <w:p w:rsidR="00B576AD" w:rsidRPr="00CC381F" w:rsidRDefault="00B576AD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100 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B3854" w:rsidRDefault="00BB3854" w:rsidP="009D5A12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«</w:t>
            </w:r>
            <w:r w:rsidR="009D5A12" w:rsidRPr="00CC381F">
              <w:rPr>
                <w:rFonts w:ascii="Garamond" w:hAnsi="Garamond" w:cs="Arial"/>
                <w:sz w:val="28"/>
                <w:szCs w:val="28"/>
              </w:rPr>
              <w:t>Новогодний каприз</w:t>
            </w:r>
            <w:r>
              <w:rPr>
                <w:rFonts w:ascii="Garamond" w:hAnsi="Garamond" w:cs="Arial"/>
                <w:sz w:val="28"/>
                <w:szCs w:val="28"/>
              </w:rPr>
              <w:t>»</w:t>
            </w:r>
            <w:r w:rsidR="009D5A12" w:rsidRPr="00CC381F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:rsidR="00B576AD" w:rsidRPr="00CC381F" w:rsidRDefault="009D5A12" w:rsidP="00BB3854">
            <w:pPr>
              <w:pStyle w:val="a3"/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 xml:space="preserve">(буженина, рулет куриный, колбаса </w:t>
            </w:r>
            <w:proofErr w:type="spellStart"/>
            <w:proofErr w:type="gramStart"/>
            <w:r w:rsidRPr="00CC381F">
              <w:rPr>
                <w:rFonts w:ascii="Garamond" w:hAnsi="Garamond" w:cs="Arial"/>
                <w:sz w:val="28"/>
                <w:szCs w:val="28"/>
              </w:rPr>
              <w:t>п</w:t>
            </w:r>
            <w:proofErr w:type="spellEnd"/>
            <w:proofErr w:type="gramEnd"/>
            <w:r w:rsidRPr="00CC381F">
              <w:rPr>
                <w:rFonts w:ascii="Garamond" w:hAnsi="Garamond" w:cs="Arial"/>
                <w:sz w:val="28"/>
                <w:szCs w:val="28"/>
              </w:rPr>
              <w:t xml:space="preserve">/к, колбаса </w:t>
            </w:r>
            <w:proofErr w:type="spellStart"/>
            <w:r w:rsidRPr="00CC381F">
              <w:rPr>
                <w:rFonts w:ascii="Garamond" w:hAnsi="Garamond" w:cs="Arial"/>
                <w:sz w:val="28"/>
                <w:szCs w:val="28"/>
              </w:rPr>
              <w:t>х</w:t>
            </w:r>
            <w:proofErr w:type="spellEnd"/>
            <w:r w:rsidRPr="00CC381F">
              <w:rPr>
                <w:rFonts w:ascii="Garamond" w:hAnsi="Garamond" w:cs="Arial"/>
                <w:sz w:val="28"/>
                <w:szCs w:val="28"/>
              </w:rPr>
              <w:t>/к.</w:t>
            </w:r>
          </w:p>
        </w:tc>
        <w:tc>
          <w:tcPr>
            <w:tcW w:w="1524" w:type="dxa"/>
            <w:hideMark/>
          </w:tcPr>
          <w:p w:rsidR="00B576AD" w:rsidRPr="00CC381F" w:rsidRDefault="009D5A12" w:rsidP="00CC381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C381F">
              <w:rPr>
                <w:rFonts w:ascii="Garamond" w:hAnsi="Garamond"/>
                <w:b/>
                <w:sz w:val="28"/>
                <w:szCs w:val="28"/>
              </w:rPr>
              <w:t>150 гр</w:t>
            </w:r>
            <w:r w:rsidR="00B576AD" w:rsidRPr="00CC381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9D5A12" w:rsidP="009D5A12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Холодец</w:t>
            </w:r>
          </w:p>
        </w:tc>
        <w:tc>
          <w:tcPr>
            <w:tcW w:w="1524" w:type="dxa"/>
            <w:hideMark/>
          </w:tcPr>
          <w:p w:rsidR="00B576AD" w:rsidRPr="00CC381F" w:rsidRDefault="00CC381F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>10</w:t>
            </w:r>
            <w:r w:rsidR="00B576AD" w:rsidRPr="00CC381F">
              <w:rPr>
                <w:rFonts w:ascii="Garamond" w:hAnsi="Garamond" w:cs="Arial"/>
                <w:b/>
                <w:sz w:val="28"/>
                <w:szCs w:val="28"/>
              </w:rPr>
              <w:t>0 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BB3854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«</w:t>
            </w:r>
            <w:r w:rsidR="00CC381F" w:rsidRPr="00CC381F">
              <w:rPr>
                <w:rFonts w:ascii="Garamond" w:hAnsi="Garamond" w:cs="Arial"/>
                <w:sz w:val="28"/>
                <w:szCs w:val="28"/>
              </w:rPr>
              <w:t>Погребок</w:t>
            </w:r>
            <w:r>
              <w:rPr>
                <w:rFonts w:ascii="Garamond" w:hAnsi="Garamond" w:cs="Arial"/>
                <w:sz w:val="28"/>
                <w:szCs w:val="28"/>
              </w:rPr>
              <w:t>»</w:t>
            </w:r>
            <w:r w:rsidR="00CC381F" w:rsidRPr="00CC381F">
              <w:rPr>
                <w:rFonts w:ascii="Garamond" w:hAnsi="Garamond" w:cs="Arial"/>
                <w:sz w:val="28"/>
                <w:szCs w:val="28"/>
              </w:rPr>
              <w:t xml:space="preserve"> (ассорти разносолов: помидоры, огурчики, грибы, капуста)</w:t>
            </w:r>
          </w:p>
        </w:tc>
        <w:tc>
          <w:tcPr>
            <w:tcW w:w="1524" w:type="dxa"/>
            <w:hideMark/>
          </w:tcPr>
          <w:p w:rsidR="00B576AD" w:rsidRPr="00CC381F" w:rsidRDefault="00CC381F" w:rsidP="00CC381F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b/>
                <w:sz w:val="28"/>
                <w:szCs w:val="28"/>
              </w:rPr>
              <w:t xml:space="preserve">150 </w:t>
            </w:r>
            <w:r w:rsidR="00B576AD" w:rsidRPr="00CC381F">
              <w:rPr>
                <w:rFonts w:ascii="Garamond" w:hAnsi="Garamond" w:cs="Arial"/>
                <w:b/>
                <w:sz w:val="28"/>
                <w:szCs w:val="28"/>
              </w:rPr>
              <w:t>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«Зимняя сказка» (сырный снеговик)</w:t>
            </w:r>
          </w:p>
        </w:tc>
        <w:tc>
          <w:tcPr>
            <w:tcW w:w="1524" w:type="dxa"/>
            <w:hideMark/>
          </w:tcPr>
          <w:p w:rsidR="00B576AD" w:rsidRPr="00CC381F" w:rsidRDefault="00CC381F" w:rsidP="00CC381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C381F">
              <w:rPr>
                <w:rFonts w:ascii="Garamond" w:hAnsi="Garamond"/>
                <w:b/>
                <w:sz w:val="28"/>
                <w:szCs w:val="28"/>
              </w:rPr>
              <w:t>60 г</w:t>
            </w:r>
            <w:r w:rsidR="00B576AD" w:rsidRPr="00CC381F">
              <w:rPr>
                <w:rFonts w:ascii="Garamond" w:hAnsi="Garamond"/>
                <w:b/>
                <w:sz w:val="28"/>
                <w:szCs w:val="28"/>
              </w:rPr>
              <w:t>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Канапе с икрой лосося</w:t>
            </w:r>
          </w:p>
        </w:tc>
        <w:tc>
          <w:tcPr>
            <w:tcW w:w="1524" w:type="dxa"/>
            <w:hideMark/>
          </w:tcPr>
          <w:p w:rsidR="00B576AD" w:rsidRPr="00CC381F" w:rsidRDefault="00B576AD" w:rsidP="00CC381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CC381F">
              <w:rPr>
                <w:rFonts w:ascii="Garamond" w:hAnsi="Garamond" w:cs="Arial"/>
                <w:sz w:val="28"/>
                <w:szCs w:val="28"/>
              </w:rPr>
              <w:t>Маслины, оливки, лимон</w:t>
            </w:r>
          </w:p>
        </w:tc>
        <w:tc>
          <w:tcPr>
            <w:tcW w:w="1524" w:type="dxa"/>
            <w:hideMark/>
          </w:tcPr>
          <w:p w:rsidR="00B576AD" w:rsidRPr="00CC381F" w:rsidRDefault="00CC381F" w:rsidP="00CC381F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50 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B576AD" w:rsidP="00CC381F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Garamond" w:eastAsia="Times New Roman" w:hAnsi="Garamond" w:cs="Arial"/>
                <w:sz w:val="28"/>
                <w:szCs w:val="28"/>
              </w:rPr>
            </w:pPr>
            <w:proofErr w:type="spellStart"/>
            <w:r w:rsidRPr="00CC381F">
              <w:rPr>
                <w:rFonts w:ascii="Garamond" w:eastAsia="Times New Roman" w:hAnsi="Garamond" w:cs="Arial"/>
                <w:sz w:val="28"/>
                <w:szCs w:val="28"/>
              </w:rPr>
              <w:t>Стейк</w:t>
            </w:r>
            <w:proofErr w:type="spellEnd"/>
            <w:r w:rsidRPr="00CC381F">
              <w:rPr>
                <w:rFonts w:ascii="Garamond" w:eastAsia="Times New Roman" w:hAnsi="Garamond" w:cs="Arial"/>
                <w:sz w:val="28"/>
                <w:szCs w:val="28"/>
              </w:rPr>
              <w:t xml:space="preserve"> (свинина)</w:t>
            </w:r>
          </w:p>
        </w:tc>
        <w:tc>
          <w:tcPr>
            <w:tcW w:w="1524" w:type="dxa"/>
            <w:hideMark/>
          </w:tcPr>
          <w:p w:rsidR="00B576AD" w:rsidRPr="00BB3854" w:rsidRDefault="00BB3854" w:rsidP="00BB3854">
            <w:pPr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b/>
                <w:sz w:val="28"/>
                <w:szCs w:val="28"/>
              </w:rPr>
              <w:t>150 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B3854" w:rsidRDefault="00B576AD" w:rsidP="00BB3854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CC381F">
              <w:rPr>
                <w:rFonts w:ascii="Garamond" w:eastAsia="Times New Roman" w:hAnsi="Garamond" w:cs="Arial"/>
                <w:sz w:val="28"/>
                <w:szCs w:val="28"/>
              </w:rPr>
              <w:t xml:space="preserve">Курица под снегом </w:t>
            </w:r>
          </w:p>
          <w:p w:rsidR="00B576AD" w:rsidRPr="00BB3854" w:rsidRDefault="00B576AD" w:rsidP="00BB3854">
            <w:pPr>
              <w:pStyle w:val="a3"/>
              <w:spacing w:before="100" w:beforeAutospacing="1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BB3854">
              <w:rPr>
                <w:rFonts w:ascii="Garamond" w:eastAsia="Times New Roman" w:hAnsi="Garamond" w:cs="Arial"/>
                <w:sz w:val="28"/>
                <w:szCs w:val="28"/>
              </w:rPr>
              <w:t xml:space="preserve">(куриная грудка, запеченная с сыром)                                                   </w:t>
            </w:r>
          </w:p>
        </w:tc>
        <w:tc>
          <w:tcPr>
            <w:tcW w:w="1524" w:type="dxa"/>
            <w:hideMark/>
          </w:tcPr>
          <w:p w:rsidR="00B576AD" w:rsidRPr="00CC381F" w:rsidRDefault="00B576AD" w:rsidP="00CC381F">
            <w:pPr>
              <w:contextualSpacing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eastAsia="Times New Roman" w:hAnsi="Garamond" w:cs="Arial"/>
                <w:b/>
                <w:sz w:val="28"/>
                <w:szCs w:val="28"/>
              </w:rPr>
              <w:t>100 гр.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B576AD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b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Картофель запеченный «По-деревенски»</w:t>
            </w:r>
          </w:p>
        </w:tc>
        <w:tc>
          <w:tcPr>
            <w:tcW w:w="1524" w:type="dxa"/>
          </w:tcPr>
          <w:p w:rsidR="00B576AD" w:rsidRPr="00CC381F" w:rsidRDefault="00B576AD" w:rsidP="00CC381F">
            <w:pPr>
              <w:ind w:left="36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B576AD" w:rsidP="00CC381F">
            <w:pPr>
              <w:pStyle w:val="a3"/>
              <w:numPr>
                <w:ilvl w:val="0"/>
                <w:numId w:val="1"/>
              </w:numPr>
              <w:rPr>
                <w:rFonts w:ascii="Garamond" w:eastAsia="Times New Roman" w:hAnsi="Garamond" w:cs="Arial"/>
                <w:sz w:val="28"/>
                <w:szCs w:val="28"/>
              </w:rPr>
            </w:pPr>
            <w:r w:rsidRPr="00CC381F">
              <w:rPr>
                <w:rFonts w:ascii="Garamond" w:eastAsia="Times New Roman" w:hAnsi="Garamond" w:cs="Arial"/>
                <w:sz w:val="28"/>
                <w:szCs w:val="28"/>
              </w:rPr>
              <w:t>Фрукты</w:t>
            </w:r>
            <w:r w:rsidR="00B7634F" w:rsidRPr="00CC381F">
              <w:rPr>
                <w:rFonts w:ascii="Garamond" w:eastAsia="Times New Roman" w:hAnsi="Garamond" w:cs="Arial"/>
                <w:sz w:val="28"/>
                <w:szCs w:val="28"/>
              </w:rPr>
              <w:t xml:space="preserve"> (апельсин</w:t>
            </w:r>
            <w:r w:rsidR="00BB3854">
              <w:rPr>
                <w:rFonts w:ascii="Garamond" w:eastAsia="Times New Roman" w:hAnsi="Garamond" w:cs="Arial"/>
                <w:sz w:val="28"/>
                <w:szCs w:val="28"/>
              </w:rPr>
              <w:t>ы</w:t>
            </w:r>
            <w:r w:rsidR="00B7634F" w:rsidRPr="00CC381F">
              <w:rPr>
                <w:rFonts w:ascii="Garamond" w:eastAsia="Times New Roman" w:hAnsi="Garamond" w:cs="Arial"/>
                <w:sz w:val="28"/>
                <w:szCs w:val="28"/>
              </w:rPr>
              <w:t>, мандарин</w:t>
            </w:r>
            <w:r w:rsidR="00BB3854">
              <w:rPr>
                <w:rFonts w:ascii="Garamond" w:eastAsia="Times New Roman" w:hAnsi="Garamond" w:cs="Arial"/>
                <w:sz w:val="28"/>
                <w:szCs w:val="28"/>
              </w:rPr>
              <w:t>ы</w:t>
            </w:r>
            <w:r w:rsidR="00B7634F" w:rsidRPr="00CC381F">
              <w:rPr>
                <w:rFonts w:ascii="Garamond" w:eastAsia="Times New Roman" w:hAnsi="Garamond" w:cs="Arial"/>
                <w:sz w:val="28"/>
                <w:szCs w:val="28"/>
              </w:rPr>
              <w:t>, банан</w:t>
            </w:r>
            <w:r w:rsidR="00BB3854">
              <w:rPr>
                <w:rFonts w:ascii="Garamond" w:eastAsia="Times New Roman" w:hAnsi="Garamond" w:cs="Arial"/>
                <w:sz w:val="28"/>
                <w:szCs w:val="28"/>
              </w:rPr>
              <w:t>ы, яблоки</w:t>
            </w:r>
            <w:r w:rsidR="00B7634F" w:rsidRPr="00CC381F">
              <w:rPr>
                <w:rFonts w:ascii="Garamond" w:eastAsia="Times New Roman" w:hAnsi="Garamond" w:cs="Arial"/>
                <w:sz w:val="28"/>
                <w:szCs w:val="28"/>
              </w:rPr>
              <w:t>, виноград)</w:t>
            </w:r>
          </w:p>
        </w:tc>
        <w:tc>
          <w:tcPr>
            <w:tcW w:w="1524" w:type="dxa"/>
          </w:tcPr>
          <w:p w:rsidR="00B576AD" w:rsidRPr="00CC381F" w:rsidRDefault="00B576AD" w:rsidP="00CC381F">
            <w:pPr>
              <w:contextualSpacing/>
              <w:rPr>
                <w:rFonts w:ascii="Garamond" w:eastAsia="Times New Roman" w:hAnsi="Garamond" w:cs="Arial"/>
                <w:sz w:val="28"/>
                <w:szCs w:val="28"/>
              </w:rPr>
            </w:pP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576AD" w:rsidRPr="00CC381F" w:rsidRDefault="00B576AD" w:rsidP="00CC381F">
            <w:pPr>
              <w:pStyle w:val="a3"/>
              <w:numPr>
                <w:ilvl w:val="0"/>
                <w:numId w:val="1"/>
              </w:numPr>
              <w:rPr>
                <w:rFonts w:ascii="Garamond" w:eastAsia="Times New Roman" w:hAnsi="Garamond" w:cs="Arial"/>
                <w:sz w:val="28"/>
                <w:szCs w:val="28"/>
              </w:rPr>
            </w:pPr>
            <w:r w:rsidRPr="00CC381F">
              <w:rPr>
                <w:rFonts w:ascii="Garamond" w:eastAsia="Times New Roman" w:hAnsi="Garamond" w:cs="Arial"/>
                <w:sz w:val="28"/>
                <w:szCs w:val="28"/>
              </w:rPr>
              <w:t>Минеральная вода</w:t>
            </w:r>
          </w:p>
        </w:tc>
        <w:tc>
          <w:tcPr>
            <w:tcW w:w="1524" w:type="dxa"/>
          </w:tcPr>
          <w:p w:rsidR="00B576AD" w:rsidRPr="00BB3854" w:rsidRDefault="00BB3854" w:rsidP="00CC381F">
            <w:pPr>
              <w:contextualSpacing/>
              <w:jc w:val="center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BB3854">
              <w:rPr>
                <w:rFonts w:ascii="Garamond" w:eastAsia="Times New Roman" w:hAnsi="Garamond" w:cs="Arial"/>
                <w:b/>
                <w:sz w:val="28"/>
                <w:szCs w:val="28"/>
              </w:rPr>
              <w:t>1 бутылка</w:t>
            </w:r>
          </w:p>
        </w:tc>
      </w:tr>
      <w:tr w:rsidR="00B576AD" w:rsidRPr="00CC381F" w:rsidTr="00CC381F">
        <w:trPr>
          <w:trHeight w:val="330"/>
        </w:trPr>
        <w:tc>
          <w:tcPr>
            <w:tcW w:w="8932" w:type="dxa"/>
            <w:hideMark/>
          </w:tcPr>
          <w:p w:rsidR="00BB3854" w:rsidRDefault="00B576AD" w:rsidP="00BB3854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Спиртные напитки</w:t>
            </w:r>
            <w:r w:rsidR="00BB3854">
              <w:rPr>
                <w:rFonts w:ascii="Garamond" w:hAnsi="Garamond" w:cs="Arial"/>
                <w:sz w:val="28"/>
                <w:szCs w:val="28"/>
              </w:rPr>
              <w:t>:</w:t>
            </w:r>
            <w:r w:rsidRPr="00CC381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BB3854" w:rsidRPr="00CC381F">
              <w:rPr>
                <w:rFonts w:ascii="Garamond" w:hAnsi="Garamond" w:cs="Arial"/>
                <w:sz w:val="28"/>
                <w:szCs w:val="28"/>
              </w:rPr>
              <w:t xml:space="preserve"> шампанское, вино, водка</w:t>
            </w:r>
          </w:p>
          <w:p w:rsidR="00B576AD" w:rsidRPr="00BB3854" w:rsidRDefault="00BB3854" w:rsidP="00BB3854">
            <w:pPr>
              <w:pStyle w:val="a3"/>
              <w:rPr>
                <w:rFonts w:ascii="Garamond" w:hAnsi="Garamond" w:cs="Arial"/>
                <w:sz w:val="28"/>
                <w:szCs w:val="28"/>
              </w:rPr>
            </w:pPr>
            <w:r w:rsidRPr="00BB3854">
              <w:rPr>
                <w:rFonts w:ascii="Garamond" w:hAnsi="Garamond" w:cs="Arial"/>
                <w:sz w:val="28"/>
                <w:szCs w:val="28"/>
              </w:rPr>
              <w:t>(по 1 бутылке на 4 чел за столом):</w:t>
            </w:r>
          </w:p>
        </w:tc>
        <w:tc>
          <w:tcPr>
            <w:tcW w:w="1524" w:type="dxa"/>
          </w:tcPr>
          <w:p w:rsidR="00B576AD" w:rsidRPr="00CC381F" w:rsidRDefault="00B576AD" w:rsidP="00CC381F">
            <w:pPr>
              <w:pStyle w:val="a3"/>
              <w:ind w:left="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C381F" w:rsidRPr="00CC381F" w:rsidTr="00CC381F">
        <w:trPr>
          <w:trHeight w:val="330"/>
        </w:trPr>
        <w:tc>
          <w:tcPr>
            <w:tcW w:w="8932" w:type="dxa"/>
            <w:hideMark/>
          </w:tcPr>
          <w:p w:rsidR="00CC381F" w:rsidRP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 w:rsidRPr="00CC381F">
              <w:rPr>
                <w:rFonts w:ascii="Garamond" w:hAnsi="Garamond" w:cs="Arial"/>
                <w:sz w:val="28"/>
                <w:szCs w:val="28"/>
              </w:rPr>
              <w:t>Хлебная корзина (батон, хлеб черный, хлеб белый)</w:t>
            </w:r>
          </w:p>
        </w:tc>
        <w:tc>
          <w:tcPr>
            <w:tcW w:w="1524" w:type="dxa"/>
          </w:tcPr>
          <w:p w:rsidR="00CC381F" w:rsidRPr="00CC381F" w:rsidRDefault="00CC381F" w:rsidP="00CC381F">
            <w:pPr>
              <w:pStyle w:val="a3"/>
              <w:ind w:left="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C381F" w:rsidRPr="00CC381F" w:rsidTr="00CC381F">
        <w:trPr>
          <w:trHeight w:val="330"/>
        </w:trPr>
        <w:tc>
          <w:tcPr>
            <w:tcW w:w="8932" w:type="dxa"/>
            <w:hideMark/>
          </w:tcPr>
          <w:p w:rsidR="00CC381F" w:rsidRP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Чай, кофе</w:t>
            </w:r>
          </w:p>
        </w:tc>
        <w:tc>
          <w:tcPr>
            <w:tcW w:w="1524" w:type="dxa"/>
          </w:tcPr>
          <w:p w:rsidR="00CC381F" w:rsidRPr="00CC381F" w:rsidRDefault="00CC381F" w:rsidP="00CC381F">
            <w:pPr>
              <w:pStyle w:val="a3"/>
              <w:ind w:left="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C381F" w:rsidRPr="00CC381F" w:rsidTr="00CC381F">
        <w:trPr>
          <w:trHeight w:val="330"/>
        </w:trPr>
        <w:tc>
          <w:tcPr>
            <w:tcW w:w="8932" w:type="dxa"/>
            <w:hideMark/>
          </w:tcPr>
          <w:p w:rsidR="00CC381F" w:rsidRDefault="00CC381F" w:rsidP="00CC381F">
            <w:pPr>
              <w:pStyle w:val="a3"/>
              <w:numPr>
                <w:ilvl w:val="0"/>
                <w:numId w:val="1"/>
              </w:num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Крымские сладости, выпечка</w:t>
            </w:r>
          </w:p>
        </w:tc>
        <w:tc>
          <w:tcPr>
            <w:tcW w:w="1524" w:type="dxa"/>
          </w:tcPr>
          <w:p w:rsidR="00CC381F" w:rsidRPr="00CC381F" w:rsidRDefault="00CC381F" w:rsidP="00CC381F">
            <w:pPr>
              <w:pStyle w:val="a3"/>
              <w:ind w:left="0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B576AD" w:rsidRPr="00CC381F" w:rsidRDefault="00B576AD" w:rsidP="00B576AD">
      <w:pPr>
        <w:spacing w:after="0"/>
        <w:rPr>
          <w:rFonts w:ascii="Garamond" w:hAnsi="Garamond" w:cs="Arial"/>
          <w:b/>
          <w:sz w:val="28"/>
          <w:szCs w:val="28"/>
        </w:rPr>
      </w:pPr>
    </w:p>
    <w:p w:rsidR="00660E4F" w:rsidRPr="00CC381F" w:rsidRDefault="00660E4F">
      <w:pPr>
        <w:rPr>
          <w:rFonts w:ascii="Garamond" w:hAnsi="Garamond"/>
        </w:rPr>
      </w:pPr>
    </w:p>
    <w:sectPr w:rsidR="00660E4F" w:rsidRPr="00CC381F" w:rsidSect="00C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FA8"/>
    <w:multiLevelType w:val="hybridMultilevel"/>
    <w:tmpl w:val="318E8F9E"/>
    <w:lvl w:ilvl="0" w:tplc="7CC4EBC2">
      <w:start w:val="60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C89"/>
    <w:multiLevelType w:val="hybridMultilevel"/>
    <w:tmpl w:val="AED237FE"/>
    <w:lvl w:ilvl="0" w:tplc="B0FAF1EC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078D"/>
    <w:multiLevelType w:val="hybridMultilevel"/>
    <w:tmpl w:val="D8000C10"/>
    <w:lvl w:ilvl="0" w:tplc="AC5E435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64A"/>
    <w:multiLevelType w:val="hybridMultilevel"/>
    <w:tmpl w:val="797051DC"/>
    <w:lvl w:ilvl="0" w:tplc="D6865A7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50F2E"/>
    <w:multiLevelType w:val="hybridMultilevel"/>
    <w:tmpl w:val="B7EC539C"/>
    <w:lvl w:ilvl="0" w:tplc="97286ED0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5F0"/>
    <w:multiLevelType w:val="hybridMultilevel"/>
    <w:tmpl w:val="51AA4FDA"/>
    <w:lvl w:ilvl="0" w:tplc="502E57F8">
      <w:start w:val="15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120B"/>
    <w:multiLevelType w:val="hybridMultilevel"/>
    <w:tmpl w:val="64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05859"/>
    <w:multiLevelType w:val="hybridMultilevel"/>
    <w:tmpl w:val="D7767D0E"/>
    <w:lvl w:ilvl="0" w:tplc="A64C3E5C">
      <w:start w:val="15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E54FC"/>
    <w:multiLevelType w:val="hybridMultilevel"/>
    <w:tmpl w:val="EE748A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6AD"/>
    <w:rsid w:val="00660E4F"/>
    <w:rsid w:val="009D5A12"/>
    <w:rsid w:val="00B576AD"/>
    <w:rsid w:val="00B7634F"/>
    <w:rsid w:val="00BB3854"/>
    <w:rsid w:val="00C94F99"/>
    <w:rsid w:val="00C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AD"/>
    <w:pPr>
      <w:ind w:left="720"/>
      <w:contextualSpacing/>
    </w:pPr>
  </w:style>
  <w:style w:type="table" w:styleId="a4">
    <w:name w:val="Table Grid"/>
    <w:basedOn w:val="a1"/>
    <w:uiPriority w:val="59"/>
    <w:rsid w:val="00B5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2019-11-11T13:49:00Z</dcterms:created>
  <dcterms:modified xsi:type="dcterms:W3CDTF">2019-11-12T07:46:00Z</dcterms:modified>
</cp:coreProperties>
</file>